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5C" w:rsidRPr="00094D3B" w:rsidRDefault="008C0EA0" w:rsidP="005440EC">
      <w:pPr>
        <w:autoSpaceDE w:val="0"/>
        <w:autoSpaceDN w:val="0"/>
        <w:adjustRightInd w:val="0"/>
        <w:spacing w:line="0" w:lineRule="atLeast"/>
        <w:jc w:val="center"/>
        <w:rPr>
          <w:rFonts w:asciiTheme="majorEastAsia" w:eastAsiaTheme="majorEastAsia" w:hAnsiTheme="majorEastAsia"/>
          <w:b/>
          <w:kern w:val="0"/>
          <w:sz w:val="22"/>
          <w:lang w:val="ja-JP"/>
        </w:rPr>
      </w:pPr>
      <w:r>
        <w:rPr>
          <w:rFonts w:asciiTheme="majorEastAsia" w:eastAsiaTheme="majorEastAsia" w:hAnsiTheme="majorEastAsia" w:hint="eastAsia"/>
          <w:b/>
          <w:kern w:val="0"/>
          <w:sz w:val="22"/>
          <w:lang w:val="ja-JP"/>
        </w:rPr>
        <w:t>ドミニカ共和国</w:t>
      </w:r>
      <w:r w:rsidR="00EC7070">
        <w:rPr>
          <w:rFonts w:asciiTheme="majorEastAsia" w:eastAsiaTheme="majorEastAsia" w:hAnsiTheme="majorEastAsia" w:hint="eastAsia"/>
          <w:b/>
          <w:kern w:val="0"/>
          <w:sz w:val="22"/>
          <w:lang w:val="ja-JP"/>
        </w:rPr>
        <w:t>（</w:t>
      </w:r>
      <w:r w:rsidR="0076535C" w:rsidRPr="00094D3B">
        <w:rPr>
          <w:rFonts w:asciiTheme="majorEastAsia" w:eastAsiaTheme="majorEastAsia" w:hAnsiTheme="majorEastAsia" w:hint="eastAsia"/>
          <w:b/>
          <w:kern w:val="0"/>
          <w:sz w:val="22"/>
          <w:lang w:val="ja-JP"/>
        </w:rPr>
        <w:t>内政</w:t>
      </w:r>
      <w:r w:rsidR="00EC7070">
        <w:rPr>
          <w:rFonts w:asciiTheme="majorEastAsia" w:eastAsiaTheme="majorEastAsia" w:hAnsiTheme="majorEastAsia" w:hint="eastAsia"/>
          <w:b/>
          <w:kern w:val="0"/>
          <w:sz w:val="22"/>
          <w:lang w:val="ja-JP"/>
        </w:rPr>
        <w:t>・</w:t>
      </w:r>
      <w:r w:rsidR="0076535C" w:rsidRPr="00094D3B">
        <w:rPr>
          <w:rFonts w:asciiTheme="majorEastAsia" w:eastAsiaTheme="majorEastAsia" w:hAnsiTheme="majorEastAsia" w:hint="eastAsia"/>
          <w:b/>
          <w:kern w:val="0"/>
          <w:sz w:val="22"/>
          <w:lang w:val="ja-JP"/>
        </w:rPr>
        <w:t>外交</w:t>
      </w:r>
      <w:r w:rsidR="00EC7070">
        <w:rPr>
          <w:rFonts w:asciiTheme="majorEastAsia" w:eastAsiaTheme="majorEastAsia" w:hAnsiTheme="majorEastAsia" w:hint="eastAsia"/>
          <w:b/>
          <w:kern w:val="0"/>
          <w:sz w:val="22"/>
          <w:lang w:val="ja-JP"/>
        </w:rPr>
        <w:t>・</w:t>
      </w:r>
      <w:r w:rsidR="0076535C" w:rsidRPr="00094D3B">
        <w:rPr>
          <w:rFonts w:asciiTheme="majorEastAsia" w:eastAsiaTheme="majorEastAsia" w:hAnsiTheme="majorEastAsia" w:hint="eastAsia"/>
          <w:b/>
          <w:kern w:val="0"/>
          <w:sz w:val="22"/>
          <w:lang w:val="ja-JP"/>
        </w:rPr>
        <w:t>経済</w:t>
      </w:r>
      <w:r w:rsidR="00EC7070">
        <w:rPr>
          <w:rFonts w:asciiTheme="majorEastAsia" w:eastAsiaTheme="majorEastAsia" w:hAnsiTheme="majorEastAsia" w:hint="eastAsia"/>
          <w:b/>
          <w:kern w:val="0"/>
          <w:sz w:val="22"/>
          <w:lang w:val="ja-JP"/>
        </w:rPr>
        <w:t>概況　2013年10 月）</w:t>
      </w:r>
    </w:p>
    <w:p w:rsidR="0076535C" w:rsidRPr="00094D3B" w:rsidRDefault="0076535C" w:rsidP="0076535C">
      <w:pPr>
        <w:autoSpaceDE w:val="0"/>
        <w:autoSpaceDN w:val="0"/>
        <w:adjustRightInd w:val="0"/>
        <w:spacing w:line="0" w:lineRule="atLeast"/>
        <w:jc w:val="right"/>
        <w:rPr>
          <w:rFonts w:asciiTheme="majorEastAsia" w:eastAsiaTheme="majorEastAsia" w:hAnsiTheme="majorEastAsia"/>
          <w:kern w:val="0"/>
          <w:sz w:val="22"/>
          <w:lang w:val="ja-JP"/>
        </w:rPr>
      </w:pP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＜内政＞</w:t>
      </w: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●国会は，政府とバリックゴールド社の契約更改を承認した。</w:t>
      </w: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●上院は，ロマ・ミランダを国立公園に指定する法案を承認し，下院へ送付した。</w:t>
      </w:r>
    </w:p>
    <w:p w:rsidR="00EC7070" w:rsidRPr="00EC7070" w:rsidRDefault="00EC7070" w:rsidP="00EC7070">
      <w:pPr>
        <w:jc w:val="left"/>
        <w:rPr>
          <w:rFonts w:asciiTheme="majorEastAsia" w:eastAsiaTheme="majorEastAsia" w:hAnsiTheme="majorEastAsia"/>
          <w:sz w:val="22"/>
        </w:rPr>
      </w:pP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＜外交＞</w:t>
      </w: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●メディーナ大統領は，第２３回イベロアメリカサミット出席のためパナマを訪問した。</w:t>
      </w: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●憲法裁判所判決に対する国際的な非難，及びこれに対する当国の外交活動が活発になった。</w:t>
      </w: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●SICA加盟手続きを了し，２０１４年１月から議長国となる。</w:t>
      </w:r>
    </w:p>
    <w:p w:rsidR="00EC7070" w:rsidRPr="00EC7070" w:rsidRDefault="00EC7070" w:rsidP="00EC7070">
      <w:pPr>
        <w:jc w:val="left"/>
        <w:rPr>
          <w:rFonts w:asciiTheme="majorEastAsia" w:eastAsiaTheme="majorEastAsia" w:hAnsiTheme="majorEastAsia"/>
          <w:sz w:val="22"/>
        </w:rPr>
      </w:pP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＜経済＞</w:t>
      </w: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●総額５億米ドル，表面利率６．６０％の外債を発行した。</w:t>
      </w:r>
    </w:p>
    <w:p w:rsidR="00EC7070" w:rsidRP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●世界銀行のDoing Businessランキングで，昨年より５ランク下がり１１７番となった。</w:t>
      </w:r>
    </w:p>
    <w:p w:rsidR="00EC7070" w:rsidRDefault="00EC7070" w:rsidP="00EC7070">
      <w:pPr>
        <w:jc w:val="left"/>
        <w:rPr>
          <w:rFonts w:asciiTheme="majorEastAsia" w:eastAsiaTheme="majorEastAsia" w:hAnsiTheme="majorEastAsia"/>
          <w:sz w:val="22"/>
        </w:rPr>
      </w:pPr>
      <w:r w:rsidRPr="00EC7070">
        <w:rPr>
          <w:rFonts w:asciiTheme="majorEastAsia" w:eastAsiaTheme="majorEastAsia" w:hAnsiTheme="majorEastAsia" w:hint="eastAsia"/>
          <w:sz w:val="22"/>
        </w:rPr>
        <w:t>●フェロニッケル採掘のファルコンド社は，操業を一時停止し従業員１，０００名を解雇すると発表した。</w:t>
      </w:r>
    </w:p>
    <w:p w:rsidR="00EC7070" w:rsidRDefault="00EC7070" w:rsidP="00EC7070">
      <w:pPr>
        <w:jc w:val="left"/>
        <w:rPr>
          <w:rFonts w:asciiTheme="majorEastAsia" w:eastAsiaTheme="majorEastAsia" w:hAnsiTheme="majorEastAsia"/>
          <w:sz w:val="22"/>
        </w:rPr>
      </w:pPr>
    </w:p>
    <w:p w:rsidR="00EC7070" w:rsidRPr="00094D3B" w:rsidRDefault="00EC7070" w:rsidP="00EC7070">
      <w:pPr>
        <w:jc w:val="left"/>
        <w:rPr>
          <w:rFonts w:asciiTheme="majorEastAsia" w:eastAsiaTheme="majorEastAsia" w:hAnsiTheme="majorEastAsia"/>
          <w:sz w:val="22"/>
        </w:rPr>
      </w:pPr>
    </w:p>
    <w:p w:rsidR="0076535C" w:rsidRPr="002B335D" w:rsidRDefault="0076535C" w:rsidP="00C21C16">
      <w:pPr>
        <w:autoSpaceDE w:val="0"/>
        <w:autoSpaceDN w:val="0"/>
        <w:adjustRightInd w:val="0"/>
        <w:spacing w:line="0" w:lineRule="atLeast"/>
        <w:jc w:val="left"/>
        <w:rPr>
          <w:rFonts w:asciiTheme="majorEastAsia" w:eastAsiaTheme="majorEastAsia" w:hAnsiTheme="majorEastAsia" w:cs="ＭＳ ゴシック"/>
          <w:kern w:val="0"/>
          <w:sz w:val="22"/>
          <w:bdr w:val="single" w:sz="4" w:space="0" w:color="auto" w:frame="1"/>
        </w:rPr>
      </w:pPr>
      <w:r w:rsidRPr="002B335D">
        <w:rPr>
          <w:rFonts w:asciiTheme="majorEastAsia" w:eastAsiaTheme="majorEastAsia" w:hAnsiTheme="majorEastAsia" w:cs="ＭＳ ゴシック" w:hint="eastAsia"/>
          <w:kern w:val="0"/>
          <w:sz w:val="22"/>
          <w:bdr w:val="single" w:sz="4" w:space="0" w:color="auto" w:frame="1"/>
        </w:rPr>
        <w:t>１．</w:t>
      </w:r>
      <w:r w:rsidRPr="00094D3B">
        <w:rPr>
          <w:rFonts w:asciiTheme="majorEastAsia" w:eastAsiaTheme="majorEastAsia" w:hAnsiTheme="majorEastAsia" w:cs="ＭＳ ゴシック" w:hint="eastAsia"/>
          <w:kern w:val="0"/>
          <w:sz w:val="22"/>
          <w:bdr w:val="single" w:sz="4" w:space="0" w:color="auto" w:frame="1"/>
          <w:lang w:val="ja-JP"/>
        </w:rPr>
        <w:t>内政</w:t>
      </w:r>
    </w:p>
    <w:p w:rsidR="00D3789E" w:rsidRPr="000411F2" w:rsidRDefault="008A33CD" w:rsidP="00D3789E">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（１</w:t>
      </w:r>
      <w:r w:rsidR="00D3789E">
        <w:rPr>
          <w:rFonts w:asciiTheme="majorEastAsia" w:eastAsiaTheme="majorEastAsia" w:hAnsiTheme="majorEastAsia" w:hint="eastAsia"/>
          <w:sz w:val="22"/>
          <w:lang w:val="es-ES"/>
        </w:rPr>
        <w:t>）</w:t>
      </w:r>
      <w:r w:rsidR="003E66FD">
        <w:rPr>
          <w:rFonts w:asciiTheme="majorEastAsia" w:eastAsiaTheme="majorEastAsia" w:hAnsiTheme="majorEastAsia" w:hint="eastAsia"/>
          <w:sz w:val="22"/>
          <w:lang w:val="es-ES"/>
        </w:rPr>
        <w:t>社会進歩党の発足</w:t>
      </w:r>
    </w:p>
    <w:p w:rsidR="005748DD" w:rsidRDefault="00D3789E" w:rsidP="00003444">
      <w:pPr>
        <w:spacing w:line="0" w:lineRule="atLeast"/>
        <w:ind w:left="110" w:hangingChars="50" w:hanging="110"/>
        <w:rPr>
          <w:rFonts w:asciiTheme="majorEastAsia" w:eastAsiaTheme="majorEastAsia" w:hAnsiTheme="majorEastAsia"/>
          <w:sz w:val="22"/>
          <w:lang w:val="es-ES"/>
        </w:rPr>
      </w:pPr>
      <w:r w:rsidRPr="000411F2">
        <w:rPr>
          <w:rFonts w:asciiTheme="majorEastAsia" w:eastAsiaTheme="majorEastAsia" w:hAnsiTheme="majorEastAsia" w:hint="eastAsia"/>
          <w:sz w:val="22"/>
          <w:lang w:val="es-ES"/>
        </w:rPr>
        <w:t xml:space="preserve">　</w:t>
      </w:r>
      <w:r w:rsidR="00DD0DFF">
        <w:rPr>
          <w:rFonts w:asciiTheme="majorEastAsia" w:eastAsiaTheme="majorEastAsia" w:hAnsiTheme="majorEastAsia" w:hint="eastAsia"/>
          <w:sz w:val="22"/>
          <w:lang w:val="es-ES"/>
        </w:rPr>
        <w:t>ア．</w:t>
      </w:r>
      <w:r w:rsidR="003E66FD">
        <w:rPr>
          <w:rFonts w:asciiTheme="majorEastAsia" w:eastAsiaTheme="majorEastAsia" w:hAnsiTheme="majorEastAsia" w:hint="eastAsia"/>
          <w:sz w:val="22"/>
          <w:lang w:val="es-ES"/>
        </w:rPr>
        <w:t>２</w:t>
      </w:r>
      <w:r w:rsidR="005748DD">
        <w:rPr>
          <w:rFonts w:asciiTheme="majorEastAsia" w:eastAsiaTheme="majorEastAsia" w:hAnsiTheme="majorEastAsia" w:hint="eastAsia"/>
          <w:sz w:val="22"/>
          <w:lang w:val="es-ES"/>
        </w:rPr>
        <w:t>７日、</w:t>
      </w:r>
      <w:r w:rsidR="003E66FD">
        <w:rPr>
          <w:rFonts w:asciiTheme="majorEastAsia" w:eastAsiaTheme="majorEastAsia" w:hAnsiTheme="majorEastAsia" w:hint="eastAsia"/>
          <w:sz w:val="22"/>
          <w:lang w:val="es-ES"/>
        </w:rPr>
        <w:t>１３の政治グループが結合した新政党社会進歩党（Partido Avanzada Social</w:t>
      </w:r>
      <w:r w:rsidR="00003444">
        <w:rPr>
          <w:rFonts w:asciiTheme="majorEastAsia" w:eastAsiaTheme="majorEastAsia" w:hAnsiTheme="majorEastAsia" w:hint="eastAsia"/>
          <w:sz w:val="22"/>
          <w:lang w:val="es-ES"/>
        </w:rPr>
        <w:t>､</w:t>
      </w:r>
      <w:r w:rsidR="003E66FD">
        <w:rPr>
          <w:rFonts w:asciiTheme="majorEastAsia" w:eastAsiaTheme="majorEastAsia" w:hAnsiTheme="majorEastAsia" w:hint="eastAsia"/>
          <w:sz w:val="22"/>
          <w:lang w:val="es-ES"/>
        </w:rPr>
        <w:t>PAS</w:t>
      </w:r>
      <w:r w:rsidR="003E66FD">
        <w:rPr>
          <w:rFonts w:asciiTheme="majorEastAsia" w:eastAsiaTheme="majorEastAsia" w:hAnsiTheme="majorEastAsia"/>
          <w:sz w:val="22"/>
          <w:lang w:val="es-ES"/>
        </w:rPr>
        <w:t>）</w:t>
      </w:r>
      <w:r w:rsidR="00003444">
        <w:rPr>
          <w:rFonts w:asciiTheme="majorEastAsia" w:eastAsiaTheme="majorEastAsia" w:hAnsiTheme="majorEastAsia" w:hint="eastAsia"/>
          <w:sz w:val="22"/>
          <w:lang w:val="es-ES"/>
        </w:rPr>
        <w:t>が発足した。党首にAngel Brea氏が就任。</w:t>
      </w:r>
    </w:p>
    <w:p w:rsidR="00DD0DFF" w:rsidRPr="001B6F87" w:rsidRDefault="00DD0DFF" w:rsidP="00710213">
      <w:pPr>
        <w:spacing w:line="0" w:lineRule="atLeast"/>
        <w:rPr>
          <w:rFonts w:asciiTheme="majorEastAsia" w:eastAsiaTheme="majorEastAsia" w:hAnsiTheme="majorEastAsia"/>
          <w:sz w:val="22"/>
          <w:u w:val="single"/>
          <w:lang w:val="es-ES"/>
        </w:rPr>
      </w:pPr>
    </w:p>
    <w:p w:rsidR="001B176F" w:rsidRPr="00710213" w:rsidRDefault="005748DD" w:rsidP="008378C3">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（２）</w:t>
      </w:r>
      <w:r w:rsidR="005F6DC6">
        <w:rPr>
          <w:rFonts w:asciiTheme="majorEastAsia" w:eastAsiaTheme="majorEastAsia" w:hAnsiTheme="majorEastAsia" w:hint="eastAsia"/>
          <w:sz w:val="22"/>
          <w:lang w:val="es-ES"/>
        </w:rPr>
        <w:t>労働法の改正</w:t>
      </w:r>
    </w:p>
    <w:p w:rsidR="00E2375E" w:rsidRDefault="00984D42"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１０</w:t>
      </w:r>
      <w:r w:rsidR="008378C3">
        <w:rPr>
          <w:rFonts w:asciiTheme="majorEastAsia" w:eastAsiaTheme="majorEastAsia" w:hAnsiTheme="majorEastAsia" w:hint="eastAsia"/>
          <w:sz w:val="22"/>
          <w:lang w:val="es-ES"/>
        </w:rPr>
        <w:t>日、</w:t>
      </w:r>
      <w:r w:rsidR="00966B32">
        <w:rPr>
          <w:rFonts w:asciiTheme="majorEastAsia" w:eastAsiaTheme="majorEastAsia" w:hAnsiTheme="majorEastAsia" w:hint="eastAsia"/>
          <w:sz w:val="22"/>
          <w:lang w:val="es-ES"/>
        </w:rPr>
        <w:t>メディーナ大統領は、</w:t>
      </w:r>
      <w:r>
        <w:rPr>
          <w:rFonts w:asciiTheme="majorEastAsia" w:eastAsiaTheme="majorEastAsia" w:hAnsiTheme="majorEastAsia" w:hint="eastAsia"/>
          <w:sz w:val="22"/>
          <w:lang w:val="es-ES"/>
        </w:rPr>
        <w:t>大統領令２８６－１３を発出</w:t>
      </w:r>
      <w:r w:rsidR="005F6DC6">
        <w:rPr>
          <w:rFonts w:asciiTheme="majorEastAsia" w:eastAsiaTheme="majorEastAsia" w:hAnsiTheme="majorEastAsia" w:hint="eastAsia"/>
          <w:sz w:val="22"/>
          <w:lang w:val="es-ES"/>
        </w:rPr>
        <w:t>し労働法の改正</w:t>
      </w:r>
      <w:r w:rsidR="00E2375E">
        <w:rPr>
          <w:rFonts w:asciiTheme="majorEastAsia" w:eastAsiaTheme="majorEastAsia" w:hAnsiTheme="majorEastAsia" w:hint="eastAsia"/>
          <w:sz w:val="22"/>
          <w:lang w:val="es-ES"/>
        </w:rPr>
        <w:t>を検討する特別委員会を設置した。モンタルボ大統領府大臣が委員長となり、労働法の近代化を図る。</w:t>
      </w:r>
    </w:p>
    <w:p w:rsidR="006B4775" w:rsidRDefault="006B4775" w:rsidP="00642244">
      <w:pPr>
        <w:spacing w:line="0" w:lineRule="atLeast"/>
        <w:rPr>
          <w:rFonts w:asciiTheme="majorEastAsia" w:eastAsiaTheme="majorEastAsia" w:hAnsiTheme="majorEastAsia"/>
          <w:sz w:val="22"/>
          <w:lang w:val="es-ES"/>
        </w:rPr>
      </w:pPr>
    </w:p>
    <w:p w:rsidR="00D173DF" w:rsidRPr="00B364C8" w:rsidRDefault="00966B32" w:rsidP="00D173DF">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（３）</w:t>
      </w:r>
      <w:r w:rsidR="00B364C8">
        <w:rPr>
          <w:rFonts w:asciiTheme="majorEastAsia" w:eastAsiaTheme="majorEastAsia" w:hAnsiTheme="majorEastAsia" w:hint="eastAsia"/>
          <w:sz w:val="22"/>
          <w:lang w:val="es-ES"/>
        </w:rPr>
        <w:t>医師給与の増額</w:t>
      </w:r>
    </w:p>
    <w:p w:rsidR="0091189D" w:rsidRDefault="00B364C8" w:rsidP="00D173DF">
      <w:pPr>
        <w:spacing w:line="0" w:lineRule="atLeast"/>
        <w:ind w:firstLineChars="100" w:firstLine="220"/>
        <w:rPr>
          <w:rFonts w:asciiTheme="majorEastAsia" w:eastAsiaTheme="majorEastAsia" w:hAnsiTheme="majorEastAsia"/>
          <w:sz w:val="22"/>
          <w:lang w:val="es-ES"/>
        </w:rPr>
      </w:pPr>
      <w:r>
        <w:rPr>
          <w:rFonts w:asciiTheme="majorEastAsia" w:eastAsiaTheme="majorEastAsia" w:hAnsiTheme="majorEastAsia" w:hint="eastAsia"/>
          <w:sz w:val="22"/>
          <w:lang w:val="es-ES"/>
        </w:rPr>
        <w:t>１４日</w:t>
      </w:r>
      <w:r w:rsidR="00966B32">
        <w:rPr>
          <w:rFonts w:asciiTheme="majorEastAsia" w:eastAsiaTheme="majorEastAsia" w:hAnsiTheme="majorEastAsia" w:hint="eastAsia"/>
          <w:sz w:val="22"/>
          <w:lang w:val="es-ES"/>
        </w:rPr>
        <w:t>、</w:t>
      </w:r>
      <w:r w:rsidR="0091189D">
        <w:rPr>
          <w:rFonts w:asciiTheme="majorEastAsia" w:eastAsiaTheme="majorEastAsia" w:hAnsiTheme="majorEastAsia" w:hint="eastAsia"/>
          <w:sz w:val="22"/>
          <w:lang w:val="es-ES"/>
        </w:rPr>
        <w:t>政府は、ドミニカ医師会等と医療従事者の給与を２０１４年から１０％増額することで合意した。</w:t>
      </w:r>
    </w:p>
    <w:p w:rsidR="00D173DF" w:rsidRPr="00380F41" w:rsidRDefault="00D173DF" w:rsidP="00642244">
      <w:pPr>
        <w:spacing w:line="0" w:lineRule="atLeast"/>
        <w:rPr>
          <w:rFonts w:asciiTheme="majorEastAsia" w:eastAsiaTheme="majorEastAsia" w:hAnsiTheme="majorEastAsia"/>
          <w:sz w:val="22"/>
          <w:lang w:val="es-ES"/>
        </w:rPr>
      </w:pPr>
    </w:p>
    <w:p w:rsidR="00D173DF" w:rsidRDefault="00D173DF"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（４）国会の動き</w:t>
      </w:r>
    </w:p>
    <w:p w:rsidR="001E7F62" w:rsidRDefault="001E7F62"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w:t>
      </w:r>
      <w:r w:rsidR="00555B10">
        <w:rPr>
          <w:rFonts w:asciiTheme="majorEastAsia" w:eastAsiaTheme="majorEastAsia" w:hAnsiTheme="majorEastAsia" w:hint="eastAsia"/>
          <w:sz w:val="22"/>
          <w:lang w:val="es-ES"/>
        </w:rPr>
        <w:t>ア．</w:t>
      </w:r>
      <w:r w:rsidRPr="00542605">
        <w:rPr>
          <w:rFonts w:asciiTheme="majorEastAsia" w:eastAsiaTheme="majorEastAsia" w:hAnsiTheme="majorEastAsia" w:hint="eastAsia"/>
          <w:sz w:val="22"/>
          <w:u w:val="single"/>
          <w:lang w:val="es-ES"/>
        </w:rPr>
        <w:t>１</w:t>
      </w:r>
      <w:r w:rsidR="00D173DF" w:rsidRPr="00542605">
        <w:rPr>
          <w:rFonts w:asciiTheme="majorEastAsia" w:eastAsiaTheme="majorEastAsia" w:hAnsiTheme="majorEastAsia" w:hint="eastAsia"/>
          <w:sz w:val="22"/>
          <w:u w:val="single"/>
          <w:lang w:val="es-ES"/>
        </w:rPr>
        <w:t>日、上院は、</w:t>
      </w:r>
      <w:r w:rsidRPr="00542605">
        <w:rPr>
          <w:rFonts w:asciiTheme="majorEastAsia" w:eastAsiaTheme="majorEastAsia" w:hAnsiTheme="majorEastAsia" w:hint="eastAsia"/>
          <w:sz w:val="22"/>
          <w:u w:val="single"/>
          <w:lang w:val="es-ES"/>
        </w:rPr>
        <w:t>ロマ・ミランダを国立公園に指定する法案を承認し</w:t>
      </w:r>
      <w:r w:rsidR="00D14781" w:rsidRPr="00542605">
        <w:rPr>
          <w:rFonts w:asciiTheme="majorEastAsia" w:eastAsiaTheme="majorEastAsia" w:hAnsiTheme="majorEastAsia" w:hint="eastAsia"/>
          <w:sz w:val="22"/>
          <w:u w:val="single"/>
          <w:lang w:val="es-ES"/>
        </w:rPr>
        <w:t>、下院へ送付した。</w:t>
      </w:r>
      <w:r w:rsidR="00D14781" w:rsidRPr="00E26B64">
        <w:rPr>
          <w:rFonts w:asciiTheme="majorEastAsia" w:eastAsiaTheme="majorEastAsia" w:hAnsiTheme="majorEastAsia" w:hint="eastAsia"/>
          <w:sz w:val="22"/>
          <w:u w:val="single"/>
          <w:lang w:val="es-ES"/>
        </w:rPr>
        <w:t>２日、ロマ・ミランダ鉱山の採掘を計画しているファルコンド社は、採掘事業を１２月まで一時停止し、１，０００名の解雇を行うと発表した。</w:t>
      </w:r>
    </w:p>
    <w:p w:rsidR="001E7F62" w:rsidRPr="00E26B64" w:rsidRDefault="00555B10" w:rsidP="00642244">
      <w:pPr>
        <w:spacing w:line="0" w:lineRule="atLeast"/>
        <w:rPr>
          <w:rFonts w:asciiTheme="majorEastAsia" w:eastAsiaTheme="majorEastAsia" w:hAnsiTheme="majorEastAsia"/>
          <w:sz w:val="22"/>
          <w:u w:val="single"/>
          <w:lang w:val="es-ES"/>
        </w:rPr>
      </w:pPr>
      <w:r>
        <w:rPr>
          <w:rFonts w:asciiTheme="majorEastAsia" w:eastAsiaTheme="majorEastAsia" w:hAnsiTheme="majorEastAsia" w:hint="eastAsia"/>
          <w:sz w:val="22"/>
          <w:lang w:val="es-ES"/>
        </w:rPr>
        <w:t xml:space="preserve">　イ．</w:t>
      </w:r>
      <w:r w:rsidRPr="00542605">
        <w:rPr>
          <w:rFonts w:asciiTheme="majorEastAsia" w:eastAsiaTheme="majorEastAsia" w:hAnsiTheme="majorEastAsia" w:hint="eastAsia"/>
          <w:sz w:val="22"/>
          <w:u w:val="single"/>
          <w:lang w:val="es-ES"/>
        </w:rPr>
        <w:t>１日、下院は、政府とバリックゴールド社の契約更改を承認した。</w:t>
      </w:r>
      <w:r w:rsidRPr="00E26B64">
        <w:rPr>
          <w:rFonts w:asciiTheme="majorEastAsia" w:eastAsiaTheme="majorEastAsia" w:hAnsiTheme="majorEastAsia" w:hint="eastAsia"/>
          <w:sz w:val="22"/>
          <w:u w:val="single"/>
          <w:lang w:val="es-ES"/>
        </w:rPr>
        <w:t>契約更改を以て、政府はバリックゴールド社がプエブロビエホ鉱山の採掘から得る純利益の５１．３％相当の税収入を得ることになる。</w:t>
      </w:r>
    </w:p>
    <w:p w:rsidR="00E352F1" w:rsidRDefault="00E352F1" w:rsidP="00642244">
      <w:pPr>
        <w:spacing w:line="0" w:lineRule="atLeast"/>
        <w:rPr>
          <w:rFonts w:asciiTheme="majorEastAsia" w:eastAsiaTheme="majorEastAsia" w:hAnsiTheme="majorEastAsia"/>
          <w:sz w:val="22"/>
          <w:lang w:val="es-ES"/>
        </w:rPr>
      </w:pPr>
    </w:p>
    <w:p w:rsidR="00E352F1" w:rsidRDefault="00DE46D4"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（５</w:t>
      </w:r>
      <w:r w:rsidR="00E352F1">
        <w:rPr>
          <w:rFonts w:asciiTheme="majorEastAsia" w:eastAsiaTheme="majorEastAsia" w:hAnsiTheme="majorEastAsia" w:hint="eastAsia"/>
          <w:sz w:val="22"/>
          <w:lang w:val="es-ES"/>
        </w:rPr>
        <w:t>）抗議</w:t>
      </w:r>
    </w:p>
    <w:p w:rsidR="00986926" w:rsidRDefault="00E352F1"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w:t>
      </w:r>
      <w:r w:rsidR="005B7D93">
        <w:rPr>
          <w:rFonts w:asciiTheme="majorEastAsia" w:eastAsiaTheme="majorEastAsia" w:hAnsiTheme="majorEastAsia" w:hint="eastAsia"/>
          <w:sz w:val="22"/>
          <w:lang w:val="es-ES"/>
        </w:rPr>
        <w:t>ア．</w:t>
      </w:r>
      <w:r w:rsidR="00DE46D4">
        <w:rPr>
          <w:rFonts w:asciiTheme="majorEastAsia" w:eastAsiaTheme="majorEastAsia" w:hAnsiTheme="majorEastAsia" w:hint="eastAsia"/>
          <w:sz w:val="22"/>
          <w:lang w:val="es-ES"/>
        </w:rPr>
        <w:t>７日－８</w:t>
      </w:r>
      <w:r>
        <w:rPr>
          <w:rFonts w:asciiTheme="majorEastAsia" w:eastAsiaTheme="majorEastAsia" w:hAnsiTheme="majorEastAsia" w:hint="eastAsia"/>
          <w:sz w:val="22"/>
          <w:lang w:val="es-ES"/>
        </w:rPr>
        <w:t>日、</w:t>
      </w:r>
      <w:r w:rsidR="00DE46D4">
        <w:rPr>
          <w:rFonts w:asciiTheme="majorEastAsia" w:eastAsiaTheme="majorEastAsia" w:hAnsiTheme="majorEastAsia" w:hint="eastAsia"/>
          <w:sz w:val="22"/>
          <w:lang w:val="es-ES"/>
        </w:rPr>
        <w:t>１万３千人ほどの看護師が</w:t>
      </w:r>
      <w:r w:rsidR="00986926">
        <w:rPr>
          <w:rFonts w:asciiTheme="majorEastAsia" w:eastAsiaTheme="majorEastAsia" w:hAnsiTheme="majorEastAsia" w:hint="eastAsia"/>
          <w:sz w:val="22"/>
          <w:lang w:val="es-ES"/>
        </w:rPr>
        <w:t>給与の増額等を求めてストライキを行った。これを受けて、イダルゴ厚生大臣が可能な限りの対応をすると約束し事態の収集を図った。</w:t>
      </w:r>
    </w:p>
    <w:p w:rsidR="000004C2" w:rsidRDefault="000004C2"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イ．９日、国会前でロマ・ミランダを国立公園</w:t>
      </w:r>
      <w:r w:rsidR="005F6DC6">
        <w:rPr>
          <w:rFonts w:asciiTheme="majorEastAsia" w:eastAsiaTheme="majorEastAsia" w:hAnsiTheme="majorEastAsia" w:hint="eastAsia"/>
          <w:sz w:val="22"/>
          <w:lang w:val="es-ES"/>
        </w:rPr>
        <w:t>に指定する事に賛同する</w:t>
      </w:r>
      <w:r>
        <w:rPr>
          <w:rFonts w:asciiTheme="majorEastAsia" w:eastAsiaTheme="majorEastAsia" w:hAnsiTheme="majorEastAsia" w:hint="eastAsia"/>
          <w:sz w:val="22"/>
          <w:lang w:val="es-ES"/>
        </w:rPr>
        <w:t>グループと、ファルコンド</w:t>
      </w:r>
      <w:r w:rsidR="005F6DC6">
        <w:rPr>
          <w:rFonts w:asciiTheme="majorEastAsia" w:eastAsiaTheme="majorEastAsia" w:hAnsiTheme="majorEastAsia" w:hint="eastAsia"/>
          <w:sz w:val="22"/>
          <w:lang w:val="es-ES"/>
        </w:rPr>
        <w:t>社の従業員</w:t>
      </w:r>
      <w:r>
        <w:rPr>
          <w:rFonts w:asciiTheme="majorEastAsia" w:eastAsiaTheme="majorEastAsia" w:hAnsiTheme="majorEastAsia" w:hint="eastAsia"/>
          <w:sz w:val="22"/>
          <w:lang w:val="es-ES"/>
        </w:rPr>
        <w:t>グループが衝突し、４名の負傷者がでた。</w:t>
      </w:r>
    </w:p>
    <w:p w:rsidR="001A5BE9" w:rsidRDefault="000004C2"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ウ．</w:t>
      </w:r>
      <w:r w:rsidR="00182825">
        <w:rPr>
          <w:rFonts w:asciiTheme="majorEastAsia" w:eastAsiaTheme="majorEastAsia" w:hAnsiTheme="majorEastAsia" w:hint="eastAsia"/>
          <w:sz w:val="22"/>
          <w:lang w:val="es-ES"/>
        </w:rPr>
        <w:t>２２日、首都圏のカポティジョ地区</w:t>
      </w:r>
      <w:r w:rsidR="001A5BE9">
        <w:rPr>
          <w:rFonts w:asciiTheme="majorEastAsia" w:eastAsiaTheme="majorEastAsia" w:hAnsiTheme="majorEastAsia" w:hint="eastAsia"/>
          <w:sz w:val="22"/>
          <w:lang w:val="es-ES"/>
        </w:rPr>
        <w:t>において若者達が政府に対して雇用拡大、地区に配置された警察幹部の交代等を要求をするデモがあり、負傷者が６名、数名が逮捕された。</w:t>
      </w:r>
    </w:p>
    <w:p w:rsidR="00715E89" w:rsidRDefault="001A5BE9" w:rsidP="003039C8">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エ．２２日－２３日、</w:t>
      </w:r>
      <w:r w:rsidR="0090406D">
        <w:rPr>
          <w:rFonts w:asciiTheme="majorEastAsia" w:eastAsiaTheme="majorEastAsia" w:hAnsiTheme="majorEastAsia" w:hint="eastAsia"/>
          <w:sz w:val="22"/>
          <w:lang w:val="es-ES"/>
        </w:rPr>
        <w:t>シバオ地方（北東部）において雇用拡大、ロマ・ミランダの国立公園指定等を求めるデモ隊が警察と衝突し、若者３名が死亡、７名が負傷した。その他にも、サンティアゴ（</w:t>
      </w:r>
      <w:r w:rsidR="00822C95">
        <w:rPr>
          <w:rFonts w:asciiTheme="majorEastAsia" w:eastAsiaTheme="majorEastAsia" w:hAnsiTheme="majorEastAsia" w:hint="eastAsia"/>
          <w:sz w:val="22"/>
          <w:lang w:val="es-ES"/>
        </w:rPr>
        <w:t>北部第二の都市</w:t>
      </w:r>
      <w:r w:rsidR="0090406D">
        <w:rPr>
          <w:rFonts w:asciiTheme="majorEastAsia" w:eastAsiaTheme="majorEastAsia" w:hAnsiTheme="majorEastAsia" w:hint="eastAsia"/>
          <w:sz w:val="22"/>
          <w:lang w:val="es-ES"/>
        </w:rPr>
        <w:t>）、南部地方においてもデモがあった。</w:t>
      </w:r>
    </w:p>
    <w:p w:rsidR="005B7D93" w:rsidRPr="00822C95" w:rsidRDefault="005B7D93" w:rsidP="00642244">
      <w:pPr>
        <w:spacing w:line="0" w:lineRule="atLeast"/>
        <w:rPr>
          <w:rFonts w:asciiTheme="majorEastAsia" w:eastAsiaTheme="majorEastAsia" w:hAnsiTheme="majorEastAsia"/>
          <w:sz w:val="22"/>
          <w:lang w:val="es-ES"/>
        </w:rPr>
      </w:pPr>
    </w:p>
    <w:p w:rsidR="009E54D5" w:rsidRPr="009E54D5" w:rsidRDefault="00C9272C"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w:t>
      </w:r>
      <w:r w:rsidR="00E352F1">
        <w:rPr>
          <w:rFonts w:asciiTheme="majorEastAsia" w:eastAsiaTheme="majorEastAsia" w:hAnsiTheme="majorEastAsia" w:hint="eastAsia"/>
          <w:sz w:val="22"/>
          <w:lang w:val="es-ES"/>
        </w:rPr>
        <w:t>９</w:t>
      </w:r>
      <w:r w:rsidR="00513C0A">
        <w:rPr>
          <w:rFonts w:asciiTheme="majorEastAsia" w:eastAsiaTheme="majorEastAsia" w:hAnsiTheme="majorEastAsia" w:hint="eastAsia"/>
          <w:sz w:val="22"/>
          <w:lang w:val="es-ES"/>
        </w:rPr>
        <w:t>）治安関係</w:t>
      </w:r>
    </w:p>
    <w:p w:rsidR="003039C8" w:rsidRDefault="003039C8"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ア．５</w:t>
      </w:r>
      <w:r w:rsidR="00513C0A">
        <w:rPr>
          <w:rFonts w:asciiTheme="majorEastAsia" w:eastAsiaTheme="majorEastAsia" w:hAnsiTheme="majorEastAsia" w:hint="eastAsia"/>
          <w:sz w:val="22"/>
          <w:lang w:val="es-ES"/>
        </w:rPr>
        <w:t>日、</w:t>
      </w:r>
      <w:r>
        <w:rPr>
          <w:rFonts w:asciiTheme="majorEastAsia" w:eastAsiaTheme="majorEastAsia" w:hAnsiTheme="majorEastAsia" w:hint="eastAsia"/>
          <w:sz w:val="22"/>
          <w:lang w:val="es-ES"/>
        </w:rPr>
        <w:t>中国人</w:t>
      </w:r>
      <w:r w:rsidR="00822C95">
        <w:rPr>
          <w:rFonts w:asciiTheme="majorEastAsia" w:eastAsiaTheme="majorEastAsia" w:hAnsiTheme="majorEastAsia" w:hint="eastAsia"/>
          <w:sz w:val="22"/>
          <w:lang w:val="es-ES"/>
        </w:rPr>
        <w:t>数名と</w:t>
      </w:r>
      <w:r>
        <w:rPr>
          <w:rFonts w:asciiTheme="majorEastAsia" w:eastAsiaTheme="majorEastAsia" w:hAnsiTheme="majorEastAsia" w:hint="eastAsia"/>
          <w:sz w:val="22"/>
          <w:lang w:val="es-ES"/>
        </w:rPr>
        <w:t>ハイチ人</w:t>
      </w:r>
      <w:r w:rsidR="00822C95">
        <w:rPr>
          <w:rFonts w:asciiTheme="majorEastAsia" w:eastAsiaTheme="majorEastAsia" w:hAnsiTheme="majorEastAsia" w:hint="eastAsia"/>
          <w:sz w:val="22"/>
          <w:lang w:val="es-ES"/>
        </w:rPr>
        <w:t>１名</w:t>
      </w:r>
      <w:r>
        <w:rPr>
          <w:rFonts w:asciiTheme="majorEastAsia" w:eastAsiaTheme="majorEastAsia" w:hAnsiTheme="majorEastAsia" w:hint="eastAsia"/>
          <w:sz w:val="22"/>
          <w:lang w:val="es-ES"/>
        </w:rPr>
        <w:t>が、</w:t>
      </w:r>
      <w:r w:rsidR="004B340A">
        <w:rPr>
          <w:rFonts w:asciiTheme="majorEastAsia" w:eastAsiaTheme="majorEastAsia" w:hAnsiTheme="majorEastAsia" w:hint="eastAsia"/>
          <w:sz w:val="22"/>
          <w:lang w:val="es-ES"/>
        </w:rPr>
        <w:t>ハイチ国境付近から中</w:t>
      </w:r>
      <w:r w:rsidR="00822C95">
        <w:rPr>
          <w:rFonts w:asciiTheme="majorEastAsia" w:eastAsiaTheme="majorEastAsia" w:hAnsiTheme="majorEastAsia" w:hint="eastAsia"/>
          <w:sz w:val="22"/>
          <w:lang w:val="es-ES"/>
        </w:rPr>
        <w:t>国人を当国に入国させ、プンタカナ（東部）の中華料理店で強制労働</w:t>
      </w:r>
      <w:r w:rsidR="004B340A">
        <w:rPr>
          <w:rFonts w:asciiTheme="majorEastAsia" w:eastAsiaTheme="majorEastAsia" w:hAnsiTheme="majorEastAsia" w:hint="eastAsia"/>
          <w:sz w:val="22"/>
          <w:lang w:val="es-ES"/>
        </w:rPr>
        <w:t>させていた疑いで逮捕された。</w:t>
      </w:r>
    </w:p>
    <w:p w:rsidR="00BC00B9" w:rsidRPr="004B340A" w:rsidRDefault="004B340A" w:rsidP="00642244">
      <w:pPr>
        <w:spacing w:line="0" w:lineRule="atLeast"/>
        <w:rPr>
          <w:rFonts w:asciiTheme="majorEastAsia" w:eastAsiaTheme="majorEastAsia" w:hAnsiTheme="majorEastAsia"/>
          <w:sz w:val="22"/>
          <w:lang w:val="es-ES"/>
        </w:rPr>
      </w:pPr>
      <w:r>
        <w:rPr>
          <w:rFonts w:asciiTheme="majorEastAsia" w:eastAsiaTheme="majorEastAsia" w:hAnsiTheme="majorEastAsia" w:hint="eastAsia"/>
          <w:sz w:val="22"/>
          <w:lang w:val="es-ES"/>
        </w:rPr>
        <w:t xml:space="preserve">　イ．</w:t>
      </w:r>
      <w:r w:rsidR="00BC00B9">
        <w:rPr>
          <w:rFonts w:asciiTheme="majorEastAsia" w:eastAsiaTheme="majorEastAsia" w:hAnsiTheme="majorEastAsia" w:hint="eastAsia"/>
          <w:sz w:val="22"/>
          <w:lang w:val="es-ES"/>
        </w:rPr>
        <w:t>６日、マルティネス下院議長</w:t>
      </w:r>
      <w:r w:rsidR="00C1486E">
        <w:rPr>
          <w:rFonts w:asciiTheme="majorEastAsia" w:eastAsiaTheme="majorEastAsia" w:hAnsiTheme="majorEastAsia" w:hint="eastAsia"/>
          <w:sz w:val="22"/>
          <w:lang w:val="es-ES"/>
        </w:rPr>
        <w:t>と婦人がサンティアゴ（北部第二の都市）へ向けて車両で移動中、何者かの銃撃を受けた。２発の銃撃を受けたが、幸い無傷であった。</w:t>
      </w:r>
    </w:p>
    <w:p w:rsidR="00C1486E" w:rsidRDefault="00C1486E" w:rsidP="00BF3860">
      <w:pPr>
        <w:spacing w:line="0" w:lineRule="atLeast"/>
        <w:ind w:firstLineChars="100" w:firstLine="220"/>
        <w:rPr>
          <w:rFonts w:asciiTheme="majorEastAsia" w:eastAsiaTheme="majorEastAsia" w:hAnsiTheme="majorEastAsia"/>
          <w:sz w:val="22"/>
          <w:lang w:val="es-ES"/>
        </w:rPr>
      </w:pPr>
      <w:r>
        <w:rPr>
          <w:rFonts w:asciiTheme="majorEastAsia" w:eastAsiaTheme="majorEastAsia" w:hAnsiTheme="majorEastAsia" w:hint="eastAsia"/>
          <w:sz w:val="22"/>
          <w:lang w:val="es-ES"/>
        </w:rPr>
        <w:t>ウ．７日、麻薬取締局</w:t>
      </w:r>
      <w:r w:rsidR="00A07117">
        <w:rPr>
          <w:rFonts w:asciiTheme="majorEastAsia" w:eastAsiaTheme="majorEastAsia" w:hAnsiTheme="majorEastAsia" w:hint="eastAsia"/>
          <w:sz w:val="22"/>
          <w:lang w:val="es-ES"/>
        </w:rPr>
        <w:t>（DNCD</w:t>
      </w:r>
      <w:r w:rsidR="00A07117">
        <w:rPr>
          <w:rFonts w:asciiTheme="majorEastAsia" w:eastAsiaTheme="majorEastAsia" w:hAnsiTheme="majorEastAsia"/>
          <w:sz w:val="22"/>
          <w:lang w:val="es-ES"/>
        </w:rPr>
        <w:t>）</w:t>
      </w:r>
      <w:r>
        <w:rPr>
          <w:rFonts w:asciiTheme="majorEastAsia" w:eastAsiaTheme="majorEastAsia" w:hAnsiTheme="majorEastAsia" w:hint="eastAsia"/>
          <w:sz w:val="22"/>
          <w:lang w:val="es-ES"/>
        </w:rPr>
        <w:t>は、ペラビア県（南部）バニ市プンタ・サリナスにおいてコカインを１，１１０キロ（時価総額１千５百万米ドル相当）を押収した。これに関連して、コロンビア人、ドミニカ人、ベネズエラ人を逮捕した</w:t>
      </w:r>
      <w:r w:rsidR="00BF3860">
        <w:rPr>
          <w:rFonts w:asciiTheme="majorEastAsia" w:eastAsiaTheme="majorEastAsia" w:hAnsiTheme="majorEastAsia" w:hint="eastAsia"/>
          <w:sz w:val="22"/>
          <w:lang w:val="es-ES"/>
        </w:rPr>
        <w:t>。</w:t>
      </w:r>
      <w:r>
        <w:rPr>
          <w:rFonts w:asciiTheme="majorEastAsia" w:eastAsiaTheme="majorEastAsia" w:hAnsiTheme="majorEastAsia" w:hint="eastAsia"/>
          <w:sz w:val="22"/>
          <w:lang w:val="es-ES"/>
        </w:rPr>
        <w:t>１０月の押収薬物</w:t>
      </w:r>
      <w:r w:rsidR="00BF3860">
        <w:rPr>
          <w:rFonts w:asciiTheme="majorEastAsia" w:eastAsiaTheme="majorEastAsia" w:hAnsiTheme="majorEastAsia" w:hint="eastAsia"/>
          <w:sz w:val="22"/>
          <w:lang w:val="es-ES"/>
        </w:rPr>
        <w:t>量</w:t>
      </w:r>
      <w:r>
        <w:rPr>
          <w:rFonts w:asciiTheme="majorEastAsia" w:eastAsiaTheme="majorEastAsia" w:hAnsiTheme="majorEastAsia" w:hint="eastAsia"/>
          <w:sz w:val="22"/>
          <w:lang w:val="es-ES"/>
        </w:rPr>
        <w:t>（主にコカイン）</w:t>
      </w:r>
      <w:r w:rsidR="00BF3860">
        <w:rPr>
          <w:rFonts w:asciiTheme="majorEastAsia" w:eastAsiaTheme="majorEastAsia" w:hAnsiTheme="majorEastAsia" w:hint="eastAsia"/>
          <w:sz w:val="22"/>
          <w:lang w:val="es-ES"/>
        </w:rPr>
        <w:t>は</w:t>
      </w:r>
      <w:r>
        <w:rPr>
          <w:rFonts w:asciiTheme="majorEastAsia" w:eastAsiaTheme="majorEastAsia" w:hAnsiTheme="majorEastAsia" w:hint="eastAsia"/>
          <w:sz w:val="22"/>
          <w:lang w:val="es-ES"/>
        </w:rPr>
        <w:t>、</w:t>
      </w:r>
      <w:r w:rsidR="00BF3860">
        <w:rPr>
          <w:rFonts w:asciiTheme="majorEastAsia" w:eastAsiaTheme="majorEastAsia" w:hAnsiTheme="majorEastAsia" w:hint="eastAsia"/>
          <w:sz w:val="22"/>
          <w:lang w:val="es-ES"/>
        </w:rPr>
        <w:t>２，４３０キロであった</w:t>
      </w:r>
      <w:r w:rsidR="00B81CCE">
        <w:rPr>
          <w:rFonts w:asciiTheme="majorEastAsia" w:eastAsiaTheme="majorEastAsia" w:hAnsiTheme="majorEastAsia" w:hint="eastAsia"/>
          <w:sz w:val="22"/>
          <w:lang w:val="es-ES"/>
        </w:rPr>
        <w:t>（往電第８３３号）。</w:t>
      </w:r>
    </w:p>
    <w:p w:rsidR="00BF3860" w:rsidRDefault="00BF3860" w:rsidP="00BF3860">
      <w:pPr>
        <w:spacing w:line="0" w:lineRule="atLeast"/>
        <w:ind w:firstLineChars="100" w:firstLine="220"/>
        <w:rPr>
          <w:rFonts w:asciiTheme="majorEastAsia" w:eastAsiaTheme="majorEastAsia" w:hAnsiTheme="majorEastAsia"/>
          <w:sz w:val="22"/>
          <w:lang w:val="es-ES"/>
        </w:rPr>
      </w:pPr>
      <w:r>
        <w:rPr>
          <w:rFonts w:asciiTheme="majorEastAsia" w:eastAsiaTheme="majorEastAsia" w:hAnsiTheme="majorEastAsia" w:hint="eastAsia"/>
          <w:sz w:val="22"/>
          <w:lang w:val="es-ES"/>
        </w:rPr>
        <w:t>エ．１４日、首都圏にある中華料理店「Chino de Mariscos」の経営者が、レストラン敷地内で殺害され、これに関連して中国人３名が逮捕された</w:t>
      </w:r>
      <w:r w:rsidR="00B81CCE">
        <w:rPr>
          <w:rFonts w:asciiTheme="majorEastAsia" w:eastAsiaTheme="majorEastAsia" w:hAnsiTheme="majorEastAsia" w:hint="eastAsia"/>
          <w:sz w:val="22"/>
          <w:lang w:val="es-ES"/>
        </w:rPr>
        <w:t>（往電第８４０号）</w:t>
      </w:r>
      <w:r>
        <w:rPr>
          <w:rFonts w:asciiTheme="majorEastAsia" w:eastAsiaTheme="majorEastAsia" w:hAnsiTheme="majorEastAsia" w:hint="eastAsia"/>
          <w:sz w:val="22"/>
          <w:lang w:val="es-ES"/>
        </w:rPr>
        <w:t>。</w:t>
      </w:r>
    </w:p>
    <w:p w:rsidR="00BF3860" w:rsidRPr="00BF3860" w:rsidRDefault="00BF3860" w:rsidP="00BF3860">
      <w:pPr>
        <w:spacing w:line="0" w:lineRule="atLeast"/>
        <w:ind w:firstLineChars="100" w:firstLine="220"/>
        <w:rPr>
          <w:rFonts w:asciiTheme="majorEastAsia" w:eastAsiaTheme="majorEastAsia" w:hAnsiTheme="majorEastAsia"/>
          <w:sz w:val="22"/>
          <w:lang w:val="es-ES"/>
        </w:rPr>
      </w:pPr>
      <w:r>
        <w:rPr>
          <w:rFonts w:asciiTheme="majorEastAsia" w:eastAsiaTheme="majorEastAsia" w:hAnsiTheme="majorEastAsia" w:hint="eastAsia"/>
          <w:sz w:val="22"/>
          <w:lang w:val="es-ES"/>
        </w:rPr>
        <w:t>オ．２７日から２８日にかけての２４時間で、</w:t>
      </w:r>
      <w:r w:rsidR="00A07117">
        <w:rPr>
          <w:rFonts w:asciiTheme="majorEastAsia" w:eastAsiaTheme="majorEastAsia" w:hAnsiTheme="majorEastAsia" w:hint="eastAsia"/>
          <w:sz w:val="22"/>
          <w:lang w:val="es-ES"/>
        </w:rPr>
        <w:t>首都圏において空軍大佐と警察官が被害者に含まれる</w:t>
      </w:r>
      <w:r w:rsidR="000633D0">
        <w:rPr>
          <w:rFonts w:asciiTheme="majorEastAsia" w:eastAsiaTheme="majorEastAsia" w:hAnsiTheme="majorEastAsia" w:hint="eastAsia"/>
          <w:sz w:val="22"/>
          <w:lang w:val="es-ES"/>
        </w:rPr>
        <w:t>１３件の殺人が確認された。</w:t>
      </w:r>
    </w:p>
    <w:p w:rsidR="00FA7809" w:rsidRPr="000633D0" w:rsidRDefault="00FA7809" w:rsidP="00BB7627">
      <w:pPr>
        <w:spacing w:line="0" w:lineRule="atLeast"/>
        <w:rPr>
          <w:rFonts w:asciiTheme="majorEastAsia" w:eastAsiaTheme="majorEastAsia" w:hAnsiTheme="majorEastAsia"/>
          <w:sz w:val="22"/>
          <w:lang w:val="es-ES"/>
        </w:rPr>
      </w:pPr>
    </w:p>
    <w:p w:rsidR="00094D3B" w:rsidRPr="00094D3B" w:rsidRDefault="00094D3B" w:rsidP="00094D3B">
      <w:pPr>
        <w:autoSpaceDE w:val="0"/>
        <w:autoSpaceDN w:val="0"/>
        <w:adjustRightInd w:val="0"/>
        <w:spacing w:line="0" w:lineRule="atLeast"/>
        <w:jc w:val="left"/>
        <w:rPr>
          <w:rFonts w:asciiTheme="majorEastAsia" w:eastAsiaTheme="majorEastAsia" w:hAnsiTheme="majorEastAsia" w:cs="ＭＳ ゴシック"/>
          <w:kern w:val="0"/>
          <w:sz w:val="24"/>
          <w:szCs w:val="24"/>
          <w:bdr w:val="single" w:sz="4" w:space="0" w:color="auto"/>
          <w:lang w:val="ja-JP"/>
        </w:rPr>
      </w:pPr>
      <w:r w:rsidRPr="00094D3B">
        <w:rPr>
          <w:rFonts w:asciiTheme="majorEastAsia" w:eastAsiaTheme="majorEastAsia" w:hAnsiTheme="majorEastAsia" w:cs="ＭＳ ゴシック" w:hint="eastAsia"/>
          <w:kern w:val="0"/>
          <w:sz w:val="24"/>
          <w:szCs w:val="24"/>
          <w:bdr w:val="single" w:sz="4" w:space="0" w:color="auto"/>
          <w:lang w:val="ja-JP"/>
        </w:rPr>
        <w:t>２．外交</w:t>
      </w:r>
    </w:p>
    <w:p w:rsidR="003E205E" w:rsidRPr="00542605" w:rsidRDefault="003E205E" w:rsidP="003E205E">
      <w:pPr>
        <w:spacing w:line="0" w:lineRule="atLeast"/>
        <w:rPr>
          <w:rFonts w:asciiTheme="majorEastAsia" w:eastAsiaTheme="majorEastAsia" w:hAnsiTheme="majorEastAsia" w:cs="ＭＳ ゴシック"/>
          <w:kern w:val="0"/>
          <w:sz w:val="22"/>
          <w:u w:val="single"/>
        </w:rPr>
      </w:pPr>
      <w:r>
        <w:rPr>
          <w:rFonts w:asciiTheme="majorEastAsia" w:eastAsiaTheme="majorEastAsia" w:hAnsiTheme="majorEastAsia" w:cs="ＭＳ ゴシック" w:hint="eastAsia"/>
          <w:kern w:val="0"/>
          <w:sz w:val="22"/>
        </w:rPr>
        <w:t>（１）</w:t>
      </w:r>
      <w:r w:rsidR="000633D0" w:rsidRPr="00542605">
        <w:rPr>
          <w:rFonts w:asciiTheme="majorEastAsia" w:eastAsiaTheme="majorEastAsia" w:hAnsiTheme="majorEastAsia" w:cs="ＭＳ ゴシック" w:hint="eastAsia"/>
          <w:kern w:val="0"/>
          <w:sz w:val="22"/>
          <w:u w:val="single"/>
        </w:rPr>
        <w:t>メディーナ大統領の第２３回イベロアメリカサミット出席</w:t>
      </w:r>
    </w:p>
    <w:p w:rsidR="00AD0B1F" w:rsidRPr="00B81CCE" w:rsidRDefault="00AD0B1F" w:rsidP="003E205E">
      <w:pPr>
        <w:spacing w:line="0" w:lineRule="atLeast"/>
        <w:ind w:firstLineChars="100" w:firstLine="220"/>
        <w:rPr>
          <w:rFonts w:asciiTheme="majorEastAsia" w:eastAsiaTheme="majorEastAsia" w:hAnsiTheme="majorEastAsia" w:cs="ＭＳ ゴシック"/>
          <w:kern w:val="0"/>
          <w:sz w:val="22"/>
          <w:u w:val="single"/>
        </w:rPr>
      </w:pPr>
      <w:r w:rsidRPr="00542605">
        <w:rPr>
          <w:rFonts w:asciiTheme="majorEastAsia" w:eastAsiaTheme="majorEastAsia" w:hAnsiTheme="majorEastAsia" w:cs="ＭＳ ゴシック" w:hint="eastAsia"/>
          <w:kern w:val="0"/>
          <w:sz w:val="22"/>
          <w:u w:val="single"/>
        </w:rPr>
        <w:t>１７</w:t>
      </w:r>
      <w:r w:rsidR="003E205E" w:rsidRPr="00542605">
        <w:rPr>
          <w:rFonts w:asciiTheme="majorEastAsia" w:eastAsiaTheme="majorEastAsia" w:hAnsiTheme="majorEastAsia" w:cs="ＭＳ ゴシック" w:hint="eastAsia"/>
          <w:kern w:val="0"/>
          <w:sz w:val="22"/>
          <w:u w:val="single"/>
        </w:rPr>
        <w:t>日</w:t>
      </w:r>
      <w:r w:rsidRPr="00542605">
        <w:rPr>
          <w:rFonts w:asciiTheme="majorEastAsia" w:eastAsiaTheme="majorEastAsia" w:hAnsiTheme="majorEastAsia" w:cs="ＭＳ ゴシック" w:hint="eastAsia"/>
          <w:kern w:val="0"/>
          <w:sz w:val="22"/>
          <w:u w:val="single"/>
        </w:rPr>
        <w:t>から１９日、メディーナ大統領は、第２３回イベロアメリカサミット出席の為パナマを訪問した。</w:t>
      </w:r>
      <w:r w:rsidR="00EA290A" w:rsidRPr="00B81CCE">
        <w:rPr>
          <w:rFonts w:asciiTheme="majorEastAsia" w:eastAsiaTheme="majorEastAsia" w:hAnsiTheme="majorEastAsia" w:cs="ＭＳ ゴシック" w:hint="eastAsia"/>
          <w:kern w:val="0"/>
          <w:sz w:val="22"/>
          <w:u w:val="single"/>
        </w:rPr>
        <w:t>会合において、メディーナ大統領は、現政権は貧困、不平等に真剣に取り組み、国民を政策の中心に据えていると述べた。また、ドミニカ共和国は、カリコム、SICAにこれまで以上に関わることで、地域の治安、貿易、環境問題に対処していく旨発表した。</w:t>
      </w:r>
    </w:p>
    <w:p w:rsidR="003E205E" w:rsidRPr="003E205E" w:rsidRDefault="003E205E" w:rsidP="003E205E">
      <w:pPr>
        <w:spacing w:line="0" w:lineRule="atLeast"/>
        <w:rPr>
          <w:rFonts w:asciiTheme="majorEastAsia" w:eastAsiaTheme="majorEastAsia" w:hAnsiTheme="majorEastAsia" w:cs="ＭＳ ゴシック"/>
          <w:kern w:val="0"/>
          <w:sz w:val="22"/>
        </w:rPr>
      </w:pPr>
    </w:p>
    <w:p w:rsidR="003E205E" w:rsidRDefault="00A807B5" w:rsidP="00513239">
      <w:pPr>
        <w:spacing w:line="0" w:lineRule="atLeast"/>
        <w:rPr>
          <w:rFonts w:asciiTheme="majorEastAsia" w:eastAsiaTheme="majorEastAsia" w:hAnsiTheme="majorEastAsia" w:cs="ＭＳ ゴシック"/>
          <w:kern w:val="0"/>
          <w:sz w:val="22"/>
          <w:u w:val="single"/>
        </w:rPr>
      </w:pPr>
      <w:r>
        <w:rPr>
          <w:rFonts w:asciiTheme="majorEastAsia" w:eastAsiaTheme="majorEastAsia" w:hAnsiTheme="majorEastAsia" w:cs="ＭＳ ゴシック" w:hint="eastAsia"/>
          <w:kern w:val="0"/>
          <w:sz w:val="22"/>
        </w:rPr>
        <w:t>（２）</w:t>
      </w:r>
      <w:r w:rsidR="00255B4D">
        <w:rPr>
          <w:rFonts w:asciiTheme="majorEastAsia" w:eastAsiaTheme="majorEastAsia" w:hAnsiTheme="majorEastAsia" w:cs="ＭＳ ゴシック" w:hint="eastAsia"/>
          <w:kern w:val="0"/>
          <w:sz w:val="22"/>
        </w:rPr>
        <w:t>ヌクカUN Women 事務局長の</w:t>
      </w:r>
      <w:r w:rsidR="00513239">
        <w:rPr>
          <w:rFonts w:asciiTheme="majorEastAsia" w:eastAsiaTheme="majorEastAsia" w:hAnsiTheme="majorEastAsia" w:cs="ＭＳ ゴシック" w:hint="eastAsia"/>
          <w:kern w:val="0"/>
          <w:sz w:val="22"/>
        </w:rPr>
        <w:t>訪問</w:t>
      </w:r>
    </w:p>
    <w:p w:rsidR="00513239" w:rsidRDefault="00255B4D" w:rsidP="00513239">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 xml:space="preserve">　</w:t>
      </w:r>
      <w:r w:rsidR="00513239">
        <w:rPr>
          <w:rFonts w:asciiTheme="majorEastAsia" w:eastAsiaTheme="majorEastAsia" w:hAnsiTheme="majorEastAsia" w:cs="ＭＳ ゴシック" w:hint="eastAsia"/>
          <w:kern w:val="0"/>
          <w:sz w:val="22"/>
        </w:rPr>
        <w:t>１４日、</w:t>
      </w:r>
      <w:r w:rsidR="0047193B">
        <w:rPr>
          <w:rFonts w:asciiTheme="majorEastAsia" w:eastAsiaTheme="majorEastAsia" w:hAnsiTheme="majorEastAsia" w:cs="ＭＳ ゴシック" w:hint="eastAsia"/>
          <w:kern w:val="0"/>
          <w:sz w:val="22"/>
        </w:rPr>
        <w:t>「第１２回女性に関するラ米・カリブ地域会議」に出席する為に当国を訪問していた</w:t>
      </w:r>
      <w:r w:rsidR="0047193B" w:rsidRPr="0047193B">
        <w:rPr>
          <w:rFonts w:asciiTheme="majorEastAsia" w:eastAsiaTheme="majorEastAsia" w:hAnsiTheme="majorEastAsia" w:cs="ＭＳ ゴシック"/>
          <w:kern w:val="0"/>
          <w:sz w:val="22"/>
        </w:rPr>
        <w:t>プムズィレ・ムランボ・ヌクカ</w:t>
      </w:r>
      <w:r w:rsidR="00513239">
        <w:rPr>
          <w:rFonts w:asciiTheme="majorEastAsia" w:eastAsiaTheme="majorEastAsia" w:hAnsiTheme="majorEastAsia" w:cs="ＭＳ ゴシック" w:hint="eastAsia"/>
          <w:kern w:val="0"/>
          <w:sz w:val="22"/>
        </w:rPr>
        <w:t>UN Women</w:t>
      </w:r>
      <w:r w:rsidR="0047193B">
        <w:rPr>
          <w:rFonts w:asciiTheme="majorEastAsia" w:eastAsiaTheme="majorEastAsia" w:hAnsiTheme="majorEastAsia" w:cs="ＭＳ ゴシック" w:hint="eastAsia"/>
          <w:kern w:val="0"/>
          <w:sz w:val="22"/>
        </w:rPr>
        <w:t>事務局長が、メディーナ大統領を表敬した。</w:t>
      </w:r>
      <w:r w:rsidR="003860B2">
        <w:rPr>
          <w:rFonts w:asciiTheme="majorEastAsia" w:eastAsiaTheme="majorEastAsia" w:hAnsiTheme="majorEastAsia" w:cs="ＭＳ ゴシック" w:hint="eastAsia"/>
          <w:kern w:val="0"/>
          <w:sz w:val="22"/>
        </w:rPr>
        <w:t>同日、ヌカク事務局長とトゥルジョールス外相臨代は、UN Women事務所及び性の平等を促進する研修所開設合意書に署名した。</w:t>
      </w:r>
    </w:p>
    <w:p w:rsidR="0047193B" w:rsidRPr="003E205E" w:rsidRDefault="0047193B" w:rsidP="00513239">
      <w:pPr>
        <w:spacing w:line="0" w:lineRule="atLeast"/>
        <w:rPr>
          <w:rFonts w:asciiTheme="majorEastAsia" w:eastAsiaTheme="majorEastAsia" w:hAnsiTheme="majorEastAsia" w:cs="ＭＳ ゴシック"/>
          <w:kern w:val="0"/>
          <w:sz w:val="22"/>
        </w:rPr>
      </w:pPr>
    </w:p>
    <w:p w:rsidR="003E205E" w:rsidRPr="001B6071" w:rsidRDefault="00A807B5" w:rsidP="00A807B5">
      <w:pPr>
        <w:spacing w:line="0" w:lineRule="atLeast"/>
        <w:rPr>
          <w:rFonts w:asciiTheme="majorEastAsia" w:eastAsiaTheme="majorEastAsia" w:hAnsiTheme="majorEastAsia" w:cs="ＭＳ ゴシック"/>
          <w:kern w:val="0"/>
          <w:sz w:val="22"/>
        </w:rPr>
      </w:pPr>
      <w:r w:rsidRPr="001B6071">
        <w:rPr>
          <w:rFonts w:asciiTheme="majorEastAsia" w:eastAsiaTheme="majorEastAsia" w:hAnsiTheme="majorEastAsia" w:cs="ＭＳ ゴシック" w:hint="eastAsia"/>
          <w:kern w:val="0"/>
          <w:sz w:val="22"/>
        </w:rPr>
        <w:t>（３）</w:t>
      </w:r>
      <w:r w:rsidR="00255B4D" w:rsidRPr="00370526">
        <w:rPr>
          <w:rFonts w:asciiTheme="majorEastAsia" w:eastAsiaTheme="majorEastAsia" w:hAnsiTheme="majorEastAsia" w:cs="ＭＳ ゴシック" w:hint="eastAsia"/>
          <w:kern w:val="0"/>
          <w:sz w:val="22"/>
          <w:u w:val="single"/>
        </w:rPr>
        <w:t>憲法裁判所判決</w:t>
      </w:r>
      <w:r w:rsidR="00413E0E" w:rsidRPr="00370526">
        <w:rPr>
          <w:rFonts w:asciiTheme="majorEastAsia" w:eastAsiaTheme="majorEastAsia" w:hAnsiTheme="majorEastAsia" w:cs="ＭＳ ゴシック" w:hint="eastAsia"/>
          <w:kern w:val="0"/>
          <w:sz w:val="22"/>
          <w:u w:val="single"/>
        </w:rPr>
        <w:t>（TC/168/13</w:t>
      </w:r>
      <w:r w:rsidR="00413E0E" w:rsidRPr="00370526">
        <w:rPr>
          <w:rFonts w:asciiTheme="majorEastAsia" w:eastAsiaTheme="majorEastAsia" w:hAnsiTheme="majorEastAsia" w:cs="ＭＳ ゴシック"/>
          <w:kern w:val="0"/>
          <w:sz w:val="22"/>
          <w:u w:val="single"/>
        </w:rPr>
        <w:t>）</w:t>
      </w:r>
    </w:p>
    <w:p w:rsidR="00127A0C" w:rsidRPr="00154EED" w:rsidRDefault="00A37B0D" w:rsidP="001B6071">
      <w:pPr>
        <w:spacing w:line="0" w:lineRule="atLeast"/>
        <w:ind w:firstLineChars="100" w:firstLine="220"/>
        <w:rPr>
          <w:rFonts w:asciiTheme="majorEastAsia" w:eastAsiaTheme="majorEastAsia" w:hAnsiTheme="majorEastAsia" w:cs="ＭＳ ゴシック"/>
          <w:kern w:val="0"/>
          <w:sz w:val="22"/>
          <w:u w:val="single"/>
        </w:rPr>
      </w:pPr>
      <w:r w:rsidRPr="00154EED">
        <w:rPr>
          <w:rFonts w:asciiTheme="majorEastAsia" w:eastAsiaTheme="majorEastAsia" w:hAnsiTheme="majorEastAsia" w:cs="ＭＳ ゴシック" w:hint="eastAsia"/>
          <w:kern w:val="0"/>
          <w:sz w:val="22"/>
          <w:u w:val="single"/>
        </w:rPr>
        <w:t>ア．１日、カシミール・ハイチ外相は、身分証明書不所持のハイチ出身の両親を持つ子供のドミニカ国籍を剥奪する憲法裁判所判決に対してハイチ政府は憂慮を表明する</w:t>
      </w:r>
      <w:r w:rsidRPr="00154EED">
        <w:rPr>
          <w:rFonts w:asciiTheme="majorEastAsia" w:eastAsiaTheme="majorEastAsia" w:hAnsiTheme="majorEastAsia" w:cs="ＭＳ ゴシック" w:hint="eastAsia"/>
          <w:kern w:val="0"/>
          <w:sz w:val="22"/>
          <w:u w:val="single"/>
        </w:rPr>
        <w:lastRenderedPageBreak/>
        <w:t>と発表した。同じく、国連高等人権弁務官事務所は、憲法裁判所判決を非難した。</w:t>
      </w:r>
    </w:p>
    <w:p w:rsidR="00A37B0D" w:rsidRPr="00154EED" w:rsidRDefault="00A37B0D" w:rsidP="001B6071">
      <w:pPr>
        <w:spacing w:line="0" w:lineRule="atLeast"/>
        <w:ind w:firstLineChars="100" w:firstLine="220"/>
        <w:rPr>
          <w:rFonts w:asciiTheme="majorEastAsia" w:eastAsiaTheme="majorEastAsia" w:hAnsiTheme="majorEastAsia" w:cs="ＭＳ ゴシック"/>
          <w:kern w:val="0"/>
          <w:sz w:val="22"/>
          <w:u w:val="single"/>
        </w:rPr>
      </w:pPr>
      <w:r w:rsidRPr="00154EED">
        <w:rPr>
          <w:rFonts w:asciiTheme="majorEastAsia" w:eastAsiaTheme="majorEastAsia" w:hAnsiTheme="majorEastAsia" w:cs="ＭＳ ゴシック" w:hint="eastAsia"/>
          <w:kern w:val="0"/>
          <w:sz w:val="22"/>
          <w:u w:val="single"/>
        </w:rPr>
        <w:t>イ．１８日、ハイチ政府は、</w:t>
      </w:r>
      <w:r w:rsidR="00690974" w:rsidRPr="00154EED">
        <w:rPr>
          <w:rFonts w:asciiTheme="majorEastAsia" w:eastAsiaTheme="majorEastAsia" w:hAnsiTheme="majorEastAsia" w:cs="ＭＳ ゴシック" w:hint="eastAsia"/>
          <w:kern w:val="0"/>
          <w:sz w:val="22"/>
          <w:u w:val="single"/>
        </w:rPr>
        <w:t>カリブ地域諸国から憲法裁判所判決を</w:t>
      </w:r>
      <w:r w:rsidRPr="00154EED">
        <w:rPr>
          <w:rFonts w:asciiTheme="majorEastAsia" w:eastAsiaTheme="majorEastAsia" w:hAnsiTheme="majorEastAsia" w:cs="ＭＳ ゴシック" w:hint="eastAsia"/>
          <w:kern w:val="0"/>
          <w:sz w:val="22"/>
          <w:u w:val="single"/>
        </w:rPr>
        <w:t>非難する</w:t>
      </w:r>
      <w:r w:rsidR="00690974" w:rsidRPr="00154EED">
        <w:rPr>
          <w:rFonts w:asciiTheme="majorEastAsia" w:eastAsiaTheme="majorEastAsia" w:hAnsiTheme="majorEastAsia" w:cs="ＭＳ ゴシック" w:hint="eastAsia"/>
          <w:kern w:val="0"/>
          <w:sz w:val="22"/>
          <w:u w:val="single"/>
        </w:rPr>
        <w:t>賛同を得るために</w:t>
      </w:r>
      <w:r w:rsidRPr="00154EED">
        <w:rPr>
          <w:rFonts w:asciiTheme="majorEastAsia" w:eastAsiaTheme="majorEastAsia" w:hAnsiTheme="majorEastAsia" w:cs="ＭＳ ゴシック" w:hint="eastAsia"/>
          <w:kern w:val="0"/>
          <w:sz w:val="22"/>
          <w:u w:val="single"/>
        </w:rPr>
        <w:t>外交活動を始め</w:t>
      </w:r>
      <w:r w:rsidR="00C1552D" w:rsidRPr="00154EED">
        <w:rPr>
          <w:rFonts w:asciiTheme="majorEastAsia" w:eastAsiaTheme="majorEastAsia" w:hAnsiTheme="majorEastAsia" w:cs="ＭＳ ゴシック" w:hint="eastAsia"/>
          <w:kern w:val="0"/>
          <w:sz w:val="22"/>
          <w:u w:val="single"/>
        </w:rPr>
        <w:t>、</w:t>
      </w:r>
      <w:r w:rsidR="00690974" w:rsidRPr="00154EED">
        <w:rPr>
          <w:rFonts w:asciiTheme="majorEastAsia" w:eastAsiaTheme="majorEastAsia" w:hAnsiTheme="majorEastAsia" w:cs="ＭＳ ゴシック" w:hint="eastAsia"/>
          <w:kern w:val="0"/>
          <w:sz w:val="22"/>
          <w:u w:val="single"/>
        </w:rPr>
        <w:t>カリコム、アムネスティインターナショナルが判決に対して憂慮を表明した。</w:t>
      </w:r>
    </w:p>
    <w:p w:rsidR="00690974" w:rsidRPr="00154EED" w:rsidRDefault="00690974" w:rsidP="001B6071">
      <w:pPr>
        <w:spacing w:line="0" w:lineRule="atLeast"/>
        <w:ind w:firstLineChars="100" w:firstLine="220"/>
        <w:rPr>
          <w:rFonts w:asciiTheme="majorEastAsia" w:eastAsiaTheme="majorEastAsia" w:hAnsiTheme="majorEastAsia" w:cs="ＭＳ ゴシック"/>
          <w:kern w:val="0"/>
          <w:sz w:val="22"/>
          <w:u w:val="single"/>
        </w:rPr>
      </w:pPr>
      <w:r w:rsidRPr="00154EED">
        <w:rPr>
          <w:rFonts w:asciiTheme="majorEastAsia" w:eastAsiaTheme="majorEastAsia" w:hAnsiTheme="majorEastAsia" w:cs="ＭＳ ゴシック" w:hint="eastAsia"/>
          <w:kern w:val="0"/>
          <w:sz w:val="22"/>
          <w:u w:val="single"/>
        </w:rPr>
        <w:t>ウ．２５日、メディーナ大統領は、ラテンアメリカの１６ヶ国の</w:t>
      </w:r>
      <w:r w:rsidR="003C448A" w:rsidRPr="00154EED">
        <w:rPr>
          <w:rFonts w:asciiTheme="majorEastAsia" w:eastAsiaTheme="majorEastAsia" w:hAnsiTheme="majorEastAsia" w:cs="ＭＳ ゴシック" w:hint="eastAsia"/>
          <w:kern w:val="0"/>
          <w:sz w:val="22"/>
          <w:u w:val="single"/>
        </w:rPr>
        <w:t>駐在</w:t>
      </w:r>
      <w:r w:rsidRPr="00154EED">
        <w:rPr>
          <w:rFonts w:asciiTheme="majorEastAsia" w:eastAsiaTheme="majorEastAsia" w:hAnsiTheme="majorEastAsia" w:cs="ＭＳ ゴシック" w:hint="eastAsia"/>
          <w:kern w:val="0"/>
          <w:sz w:val="22"/>
          <w:u w:val="single"/>
        </w:rPr>
        <w:t>大使</w:t>
      </w:r>
      <w:r w:rsidR="003C448A" w:rsidRPr="00154EED">
        <w:rPr>
          <w:rFonts w:asciiTheme="majorEastAsia" w:eastAsiaTheme="majorEastAsia" w:hAnsiTheme="majorEastAsia" w:cs="ＭＳ ゴシック" w:hint="eastAsia"/>
          <w:kern w:val="0"/>
          <w:sz w:val="22"/>
          <w:u w:val="single"/>
        </w:rPr>
        <w:t>等</w:t>
      </w:r>
      <w:r w:rsidRPr="00154EED">
        <w:rPr>
          <w:rFonts w:asciiTheme="majorEastAsia" w:eastAsiaTheme="majorEastAsia" w:hAnsiTheme="majorEastAsia" w:cs="ＭＳ ゴシック" w:hint="eastAsia"/>
          <w:kern w:val="0"/>
          <w:sz w:val="22"/>
          <w:u w:val="single"/>
        </w:rPr>
        <w:t>に対して憲法裁判所判決</w:t>
      </w:r>
      <w:r w:rsidR="003C448A" w:rsidRPr="00154EED">
        <w:rPr>
          <w:rFonts w:asciiTheme="majorEastAsia" w:eastAsiaTheme="majorEastAsia" w:hAnsiTheme="majorEastAsia" w:cs="ＭＳ ゴシック" w:hint="eastAsia"/>
          <w:kern w:val="0"/>
          <w:sz w:val="22"/>
          <w:u w:val="single"/>
        </w:rPr>
        <w:t>により</w:t>
      </w:r>
      <w:r w:rsidRPr="00154EED">
        <w:rPr>
          <w:rFonts w:asciiTheme="majorEastAsia" w:eastAsiaTheme="majorEastAsia" w:hAnsiTheme="majorEastAsia" w:cs="ＭＳ ゴシック" w:hint="eastAsia"/>
          <w:kern w:val="0"/>
          <w:sz w:val="22"/>
          <w:u w:val="single"/>
        </w:rPr>
        <w:t>影響を受けるハイチ人に対して</w:t>
      </w:r>
      <w:r w:rsidR="003C448A" w:rsidRPr="00154EED">
        <w:rPr>
          <w:rFonts w:asciiTheme="majorEastAsia" w:eastAsiaTheme="majorEastAsia" w:hAnsiTheme="majorEastAsia" w:cs="ＭＳ ゴシック" w:hint="eastAsia"/>
          <w:kern w:val="0"/>
          <w:sz w:val="22"/>
          <w:u w:val="single"/>
        </w:rPr>
        <w:t>、</w:t>
      </w:r>
      <w:r w:rsidRPr="00154EED">
        <w:rPr>
          <w:rFonts w:asciiTheme="majorEastAsia" w:eastAsiaTheme="majorEastAsia" w:hAnsiTheme="majorEastAsia" w:cs="ＭＳ ゴシック" w:hint="eastAsia"/>
          <w:kern w:val="0"/>
          <w:sz w:val="22"/>
          <w:u w:val="single"/>
        </w:rPr>
        <w:t>ドミニカ</w:t>
      </w:r>
      <w:r w:rsidR="003C448A" w:rsidRPr="00154EED">
        <w:rPr>
          <w:rFonts w:asciiTheme="majorEastAsia" w:eastAsiaTheme="majorEastAsia" w:hAnsiTheme="majorEastAsia" w:cs="ＭＳ ゴシック" w:hint="eastAsia"/>
          <w:kern w:val="0"/>
          <w:sz w:val="22"/>
          <w:u w:val="single"/>
        </w:rPr>
        <w:t>共和国</w:t>
      </w:r>
      <w:r w:rsidRPr="00154EED">
        <w:rPr>
          <w:rFonts w:asciiTheme="majorEastAsia" w:eastAsiaTheme="majorEastAsia" w:hAnsiTheme="majorEastAsia" w:cs="ＭＳ ゴシック" w:hint="eastAsia"/>
          <w:kern w:val="0"/>
          <w:sz w:val="22"/>
          <w:u w:val="single"/>
        </w:rPr>
        <w:t>政府が行う</w:t>
      </w:r>
      <w:r w:rsidR="003C448A" w:rsidRPr="00154EED">
        <w:rPr>
          <w:rFonts w:asciiTheme="majorEastAsia" w:eastAsiaTheme="majorEastAsia" w:hAnsiTheme="majorEastAsia" w:cs="ＭＳ ゴシック" w:hint="eastAsia"/>
          <w:kern w:val="0"/>
          <w:sz w:val="22"/>
          <w:u w:val="single"/>
        </w:rPr>
        <w:t>施策を説明した。</w:t>
      </w:r>
    </w:p>
    <w:p w:rsidR="003C448A" w:rsidRPr="00154EED" w:rsidRDefault="003C448A" w:rsidP="001B6071">
      <w:pPr>
        <w:spacing w:line="0" w:lineRule="atLeast"/>
        <w:ind w:firstLineChars="100" w:firstLine="220"/>
        <w:rPr>
          <w:rFonts w:asciiTheme="majorEastAsia" w:eastAsiaTheme="majorEastAsia" w:hAnsiTheme="majorEastAsia" w:cs="ＭＳ ゴシック"/>
          <w:kern w:val="0"/>
          <w:sz w:val="22"/>
          <w:u w:val="single"/>
        </w:rPr>
      </w:pPr>
      <w:r w:rsidRPr="00154EED">
        <w:rPr>
          <w:rFonts w:asciiTheme="majorEastAsia" w:eastAsiaTheme="majorEastAsia" w:hAnsiTheme="majorEastAsia" w:cs="ＭＳ ゴシック" w:hint="eastAsia"/>
          <w:kern w:val="0"/>
          <w:sz w:val="22"/>
          <w:u w:val="single"/>
        </w:rPr>
        <w:t>エ．２９日、ドミニカ共和国政府は、米州機構に対して憲法裁判所判決内容及び政府が今後取る施策について説明した。</w:t>
      </w:r>
    </w:p>
    <w:p w:rsidR="003C448A" w:rsidRPr="00154EED" w:rsidRDefault="003C448A" w:rsidP="001B6071">
      <w:pPr>
        <w:spacing w:line="0" w:lineRule="atLeast"/>
        <w:ind w:firstLineChars="100" w:firstLine="220"/>
        <w:rPr>
          <w:rFonts w:asciiTheme="majorEastAsia" w:eastAsiaTheme="majorEastAsia" w:hAnsiTheme="majorEastAsia" w:cs="ＭＳ ゴシック"/>
          <w:kern w:val="0"/>
          <w:sz w:val="22"/>
          <w:u w:val="single"/>
        </w:rPr>
      </w:pPr>
      <w:r w:rsidRPr="00154EED">
        <w:rPr>
          <w:rFonts w:asciiTheme="majorEastAsia" w:eastAsiaTheme="majorEastAsia" w:hAnsiTheme="majorEastAsia" w:cs="ＭＳ ゴシック" w:hint="eastAsia"/>
          <w:kern w:val="0"/>
          <w:sz w:val="22"/>
          <w:u w:val="single"/>
        </w:rPr>
        <w:t>オ．３１日</w:t>
      </w:r>
      <w:r w:rsidR="00A75F28" w:rsidRPr="00154EED">
        <w:rPr>
          <w:rFonts w:asciiTheme="majorEastAsia" w:eastAsiaTheme="majorEastAsia" w:hAnsiTheme="majorEastAsia" w:cs="ＭＳ ゴシック" w:hint="eastAsia"/>
          <w:kern w:val="0"/>
          <w:sz w:val="22"/>
          <w:u w:val="single"/>
        </w:rPr>
        <w:t>、米国の国会議員１９名が、憲法裁判所判決の適用は前例の無い人道危機を引き起こし、地域の安定を深刻に脅かすことになると</w:t>
      </w:r>
      <w:r w:rsidR="006A5562" w:rsidRPr="00154EED">
        <w:rPr>
          <w:rFonts w:asciiTheme="majorEastAsia" w:eastAsiaTheme="majorEastAsia" w:hAnsiTheme="majorEastAsia" w:cs="ＭＳ ゴシック" w:hint="eastAsia"/>
          <w:kern w:val="0"/>
          <w:sz w:val="22"/>
          <w:u w:val="single"/>
        </w:rPr>
        <w:t>の</w:t>
      </w:r>
      <w:r w:rsidR="00BF4F60" w:rsidRPr="00154EED">
        <w:rPr>
          <w:rFonts w:asciiTheme="majorEastAsia" w:eastAsiaTheme="majorEastAsia" w:hAnsiTheme="majorEastAsia" w:cs="ＭＳ ゴシック" w:hint="eastAsia"/>
          <w:kern w:val="0"/>
          <w:sz w:val="22"/>
          <w:u w:val="single"/>
        </w:rPr>
        <w:t>書簡をメディーナ大統領に送付</w:t>
      </w:r>
      <w:r w:rsidR="00A75F28" w:rsidRPr="00154EED">
        <w:rPr>
          <w:rFonts w:asciiTheme="majorEastAsia" w:eastAsiaTheme="majorEastAsia" w:hAnsiTheme="majorEastAsia" w:cs="ＭＳ ゴシック" w:hint="eastAsia"/>
          <w:kern w:val="0"/>
          <w:sz w:val="22"/>
          <w:u w:val="single"/>
        </w:rPr>
        <w:t>した。</w:t>
      </w:r>
    </w:p>
    <w:p w:rsidR="00255B4D" w:rsidRPr="00A37B0D" w:rsidRDefault="00255B4D" w:rsidP="001B6071">
      <w:pPr>
        <w:spacing w:line="0" w:lineRule="atLeast"/>
        <w:ind w:firstLineChars="100" w:firstLine="220"/>
        <w:rPr>
          <w:rFonts w:asciiTheme="majorEastAsia" w:eastAsiaTheme="majorEastAsia" w:hAnsiTheme="majorEastAsia" w:cs="ＭＳ ゴシック"/>
          <w:kern w:val="0"/>
          <w:sz w:val="22"/>
        </w:rPr>
      </w:pPr>
    </w:p>
    <w:p w:rsidR="003C731A" w:rsidRDefault="00732ABC" w:rsidP="00127A0C">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（４）メディーナ大統領の高支持率</w:t>
      </w:r>
    </w:p>
    <w:p w:rsidR="00127A0C" w:rsidRDefault="001F77ED" w:rsidP="001B6071">
      <w:pPr>
        <w:spacing w:line="0" w:lineRule="atLeast"/>
        <w:ind w:firstLineChars="100" w:firstLine="220"/>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１</w:t>
      </w:r>
      <w:r w:rsidR="00127A0C">
        <w:rPr>
          <w:rFonts w:asciiTheme="majorEastAsia" w:eastAsiaTheme="majorEastAsia" w:hAnsiTheme="majorEastAsia" w:cs="ＭＳ ゴシック" w:hint="eastAsia"/>
          <w:kern w:val="0"/>
          <w:sz w:val="22"/>
        </w:rPr>
        <w:t>３日、</w:t>
      </w:r>
      <w:r>
        <w:rPr>
          <w:rFonts w:asciiTheme="majorEastAsia" w:eastAsiaTheme="majorEastAsia" w:hAnsiTheme="majorEastAsia" w:cs="ＭＳ ゴシック" w:hint="eastAsia"/>
          <w:kern w:val="0"/>
          <w:sz w:val="22"/>
        </w:rPr>
        <w:t>メキシコの調査会社</w:t>
      </w:r>
      <w:proofErr w:type="spellStart"/>
      <w:r>
        <w:rPr>
          <w:rFonts w:asciiTheme="majorEastAsia" w:eastAsiaTheme="majorEastAsia" w:hAnsiTheme="majorEastAsia" w:cs="ＭＳ ゴシック" w:hint="eastAsia"/>
          <w:kern w:val="0"/>
          <w:sz w:val="22"/>
        </w:rPr>
        <w:t>Consulta</w:t>
      </w:r>
      <w:proofErr w:type="spellEnd"/>
      <w:r>
        <w:rPr>
          <w:rFonts w:asciiTheme="majorEastAsia" w:eastAsiaTheme="majorEastAsia" w:hAnsiTheme="majorEastAsia" w:cs="ＭＳ ゴシック" w:hint="eastAsia"/>
          <w:kern w:val="0"/>
          <w:sz w:val="22"/>
        </w:rPr>
        <w:t xml:space="preserve"> </w:t>
      </w:r>
      <w:proofErr w:type="spellStart"/>
      <w:r>
        <w:rPr>
          <w:rFonts w:asciiTheme="majorEastAsia" w:eastAsiaTheme="majorEastAsia" w:hAnsiTheme="majorEastAsia" w:cs="ＭＳ ゴシック" w:hint="eastAsia"/>
          <w:kern w:val="0"/>
          <w:sz w:val="22"/>
        </w:rPr>
        <w:t>Mitofsky</w:t>
      </w:r>
      <w:proofErr w:type="spellEnd"/>
      <w:r>
        <w:rPr>
          <w:rFonts w:asciiTheme="majorEastAsia" w:eastAsiaTheme="majorEastAsia" w:hAnsiTheme="majorEastAsia" w:cs="ＭＳ ゴシック" w:hint="eastAsia"/>
          <w:kern w:val="0"/>
          <w:sz w:val="22"/>
        </w:rPr>
        <w:t>によると、メディーナ大統領に対する国民の支持率は８８％ととなり、アメリカ大陸において最も支持率の高い大統領となった。２番目に支持率が高かったのは、エクアドルのコレア大統領の８４％であった。</w:t>
      </w:r>
    </w:p>
    <w:p w:rsidR="00A807B5" w:rsidRDefault="00A807B5" w:rsidP="003E205E">
      <w:pPr>
        <w:spacing w:line="0" w:lineRule="atLeast"/>
        <w:rPr>
          <w:rFonts w:asciiTheme="majorEastAsia" w:eastAsiaTheme="majorEastAsia" w:hAnsiTheme="majorEastAsia" w:cs="ＭＳ ゴシック"/>
          <w:kern w:val="0"/>
          <w:sz w:val="22"/>
        </w:rPr>
      </w:pPr>
    </w:p>
    <w:p w:rsidR="001F77ED" w:rsidRDefault="001F77ED" w:rsidP="003E205E">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（５）第１２回女性に関するラ米・カリブ地域会合</w:t>
      </w:r>
      <w:r w:rsidR="007943D5">
        <w:rPr>
          <w:rFonts w:asciiTheme="majorEastAsia" w:eastAsiaTheme="majorEastAsia" w:hAnsiTheme="majorEastAsia" w:cs="ＭＳ ゴシック" w:hint="eastAsia"/>
          <w:kern w:val="0"/>
          <w:sz w:val="22"/>
        </w:rPr>
        <w:t>（往電第８９９号）</w:t>
      </w:r>
    </w:p>
    <w:p w:rsidR="001F77ED" w:rsidRPr="001F77ED" w:rsidRDefault="00721395" w:rsidP="003E205E">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 xml:space="preserve">　１５日から１８日、サントドミンゴにおいてECALC主催</w:t>
      </w:r>
      <w:r w:rsidR="00F4799E">
        <w:rPr>
          <w:rFonts w:asciiTheme="majorEastAsia" w:eastAsiaTheme="majorEastAsia" w:hAnsiTheme="majorEastAsia" w:cs="ＭＳ ゴシック" w:hint="eastAsia"/>
          <w:kern w:val="0"/>
          <w:sz w:val="22"/>
        </w:rPr>
        <w:t>「第１２回女性に関するラ米・カリブ地域会合」が開催された。開催日</w:t>
      </w:r>
      <w:r w:rsidR="00463180">
        <w:rPr>
          <w:rFonts w:asciiTheme="majorEastAsia" w:eastAsiaTheme="majorEastAsia" w:hAnsiTheme="majorEastAsia" w:cs="ＭＳ ゴシック" w:hint="eastAsia"/>
          <w:kern w:val="0"/>
          <w:sz w:val="22"/>
        </w:rPr>
        <w:t>に</w:t>
      </w:r>
      <w:r w:rsidR="00F4799E">
        <w:rPr>
          <w:rFonts w:asciiTheme="majorEastAsia" w:eastAsiaTheme="majorEastAsia" w:hAnsiTheme="majorEastAsia" w:cs="ＭＳ ゴシック" w:hint="eastAsia"/>
          <w:kern w:val="0"/>
          <w:sz w:val="22"/>
        </w:rPr>
        <w:t>メディーナ大統領のスピーチが、憲法裁判所判決に反対する女性グループ</w:t>
      </w:r>
      <w:r w:rsidR="009E4F12">
        <w:rPr>
          <w:rFonts w:asciiTheme="majorEastAsia" w:eastAsiaTheme="majorEastAsia" w:hAnsiTheme="majorEastAsia" w:cs="ＭＳ ゴシック" w:hint="eastAsia"/>
          <w:kern w:val="0"/>
          <w:sz w:val="22"/>
        </w:rPr>
        <w:t>のシュプレヒコール</w:t>
      </w:r>
      <w:r w:rsidR="00F4799E">
        <w:rPr>
          <w:rFonts w:asciiTheme="majorEastAsia" w:eastAsiaTheme="majorEastAsia" w:hAnsiTheme="majorEastAsia" w:cs="ＭＳ ゴシック" w:hint="eastAsia"/>
          <w:kern w:val="0"/>
          <w:sz w:val="22"/>
        </w:rPr>
        <w:t>により中断される</w:t>
      </w:r>
      <w:r w:rsidR="00463180">
        <w:rPr>
          <w:rFonts w:asciiTheme="majorEastAsia" w:eastAsiaTheme="majorEastAsia" w:hAnsiTheme="majorEastAsia" w:cs="ＭＳ ゴシック" w:hint="eastAsia"/>
          <w:kern w:val="0"/>
          <w:sz w:val="22"/>
        </w:rPr>
        <w:t>ことがあったものの、最終日には「サ</w:t>
      </w:r>
      <w:r w:rsidR="009E4F12">
        <w:rPr>
          <w:rFonts w:asciiTheme="majorEastAsia" w:eastAsiaTheme="majorEastAsia" w:hAnsiTheme="majorEastAsia" w:cs="ＭＳ ゴシック" w:hint="eastAsia"/>
          <w:kern w:val="0"/>
          <w:sz w:val="22"/>
        </w:rPr>
        <w:t>ントドミンゴ宣言」が発表され女性の社会への積極的参加を促すこと</w:t>
      </w:r>
      <w:r w:rsidR="00463180">
        <w:rPr>
          <w:rFonts w:asciiTheme="majorEastAsia" w:eastAsiaTheme="majorEastAsia" w:hAnsiTheme="majorEastAsia" w:cs="ＭＳ ゴシック" w:hint="eastAsia"/>
          <w:kern w:val="0"/>
          <w:sz w:val="22"/>
        </w:rPr>
        <w:t>が謳われた。</w:t>
      </w:r>
    </w:p>
    <w:p w:rsidR="001F77ED" w:rsidRDefault="001F77ED" w:rsidP="003E205E">
      <w:pPr>
        <w:spacing w:line="0" w:lineRule="atLeast"/>
        <w:rPr>
          <w:rFonts w:asciiTheme="majorEastAsia" w:eastAsiaTheme="majorEastAsia" w:hAnsiTheme="majorEastAsia" w:cs="ＭＳ ゴシック"/>
          <w:kern w:val="0"/>
          <w:sz w:val="22"/>
        </w:rPr>
      </w:pPr>
    </w:p>
    <w:p w:rsidR="00463180" w:rsidRDefault="00463180" w:rsidP="003E205E">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（６）フェルナンデス前大統領の名誉博士号授与</w:t>
      </w:r>
    </w:p>
    <w:p w:rsidR="00463180" w:rsidRDefault="00463180" w:rsidP="003E205E">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 xml:space="preserve">　２８日</w:t>
      </w:r>
      <w:r w:rsidR="007F68D3">
        <w:rPr>
          <w:rFonts w:asciiTheme="majorEastAsia" w:eastAsiaTheme="majorEastAsia" w:hAnsiTheme="majorEastAsia" w:cs="ＭＳ ゴシック" w:hint="eastAsia"/>
          <w:kern w:val="0"/>
          <w:sz w:val="22"/>
        </w:rPr>
        <w:t>、フェルナンデス前大統領は、ハイチ地震時におけるドミニカ共和国が示した連帯を評価して、</w:t>
      </w:r>
      <w:r>
        <w:rPr>
          <w:rFonts w:asciiTheme="majorEastAsia" w:eastAsiaTheme="majorEastAsia" w:hAnsiTheme="majorEastAsia" w:cs="ＭＳ ゴシック" w:hint="eastAsia"/>
          <w:kern w:val="0"/>
          <w:sz w:val="22"/>
        </w:rPr>
        <w:t>パリ大学から名誉博士号を</w:t>
      </w:r>
      <w:r w:rsidR="00BF2082">
        <w:rPr>
          <w:rFonts w:asciiTheme="majorEastAsia" w:eastAsiaTheme="majorEastAsia" w:hAnsiTheme="majorEastAsia" w:cs="ＭＳ ゴシック" w:hint="eastAsia"/>
          <w:kern w:val="0"/>
          <w:sz w:val="22"/>
        </w:rPr>
        <w:t>授与された</w:t>
      </w:r>
      <w:r>
        <w:rPr>
          <w:rFonts w:asciiTheme="majorEastAsia" w:eastAsiaTheme="majorEastAsia" w:hAnsiTheme="majorEastAsia" w:cs="ＭＳ ゴシック" w:hint="eastAsia"/>
          <w:kern w:val="0"/>
          <w:sz w:val="22"/>
        </w:rPr>
        <w:t>。</w:t>
      </w:r>
    </w:p>
    <w:p w:rsidR="00463180" w:rsidRPr="00463180" w:rsidRDefault="00463180" w:rsidP="003E205E">
      <w:pPr>
        <w:spacing w:line="0" w:lineRule="atLeast"/>
        <w:rPr>
          <w:rFonts w:asciiTheme="majorEastAsia" w:eastAsiaTheme="majorEastAsia" w:hAnsiTheme="majorEastAsia" w:cs="ＭＳ ゴシック"/>
          <w:kern w:val="0"/>
          <w:sz w:val="22"/>
        </w:rPr>
      </w:pPr>
    </w:p>
    <w:p w:rsidR="00A10450" w:rsidRPr="001B6071" w:rsidRDefault="00BF2082" w:rsidP="003E205E">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（７</w:t>
      </w:r>
      <w:r w:rsidR="00A807B5">
        <w:rPr>
          <w:rFonts w:asciiTheme="majorEastAsia" w:eastAsiaTheme="majorEastAsia" w:hAnsiTheme="majorEastAsia" w:cs="ＭＳ ゴシック" w:hint="eastAsia"/>
          <w:kern w:val="0"/>
          <w:sz w:val="22"/>
        </w:rPr>
        <w:t>）</w:t>
      </w:r>
      <w:r w:rsidR="00A10450">
        <w:rPr>
          <w:rFonts w:asciiTheme="majorEastAsia" w:eastAsiaTheme="majorEastAsia" w:hAnsiTheme="majorEastAsia" w:cs="ＭＳ ゴシック" w:hint="eastAsia"/>
          <w:kern w:val="0"/>
          <w:sz w:val="22"/>
        </w:rPr>
        <w:t>地域統合について</w:t>
      </w:r>
    </w:p>
    <w:p w:rsidR="00A10450" w:rsidRDefault="001914F3" w:rsidP="001B6071">
      <w:pPr>
        <w:spacing w:line="0" w:lineRule="atLeast"/>
        <w:ind w:firstLineChars="100" w:firstLine="220"/>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ア</w:t>
      </w:r>
      <w:r w:rsidR="00A10450">
        <w:rPr>
          <w:rFonts w:asciiTheme="majorEastAsia" w:eastAsiaTheme="majorEastAsia" w:hAnsiTheme="majorEastAsia" w:cs="ＭＳ ゴシック" w:hint="eastAsia"/>
          <w:kern w:val="0"/>
          <w:sz w:val="22"/>
        </w:rPr>
        <w:t>.</w:t>
      </w:r>
      <w:r w:rsidR="006D178C" w:rsidRPr="00154EED">
        <w:rPr>
          <w:rFonts w:asciiTheme="majorEastAsia" w:eastAsiaTheme="majorEastAsia" w:hAnsiTheme="majorEastAsia" w:cs="ＭＳ ゴシック" w:hint="eastAsia"/>
          <w:kern w:val="0"/>
          <w:sz w:val="22"/>
          <w:u w:val="single"/>
        </w:rPr>
        <w:t>１０日、ダルガン経済貿易交渉担当外務次官は、６月２７日の第４１回SICA首脳会合において当国のSICA</w:t>
      </w:r>
      <w:r w:rsidR="007F68D3" w:rsidRPr="00154EED">
        <w:rPr>
          <w:rFonts w:asciiTheme="majorEastAsia" w:eastAsiaTheme="majorEastAsia" w:hAnsiTheme="majorEastAsia" w:cs="ＭＳ ゴシック" w:hint="eastAsia"/>
          <w:kern w:val="0"/>
          <w:sz w:val="22"/>
          <w:u w:val="single"/>
        </w:rPr>
        <w:t>正式加盟が承認されてから、加盟に必要な手続きを３ヶ月で了</w:t>
      </w:r>
      <w:r w:rsidR="006D178C" w:rsidRPr="00154EED">
        <w:rPr>
          <w:rFonts w:asciiTheme="majorEastAsia" w:eastAsiaTheme="majorEastAsia" w:hAnsiTheme="majorEastAsia" w:cs="ＭＳ ゴシック" w:hint="eastAsia"/>
          <w:kern w:val="0"/>
          <w:sz w:val="22"/>
          <w:u w:val="single"/>
        </w:rPr>
        <w:t>し</w:t>
      </w:r>
      <w:r w:rsidR="00282E0C" w:rsidRPr="00154EED">
        <w:rPr>
          <w:rFonts w:asciiTheme="majorEastAsia" w:eastAsiaTheme="majorEastAsia" w:hAnsiTheme="majorEastAsia" w:cs="ＭＳ ゴシック" w:hint="eastAsia"/>
          <w:kern w:val="0"/>
          <w:sz w:val="22"/>
          <w:u w:val="single"/>
        </w:rPr>
        <w:t>正式加盟を果たしたと発表した。２０１４年１月１日から議長国を勤める。</w:t>
      </w:r>
    </w:p>
    <w:p w:rsidR="00A10450" w:rsidRDefault="00EE216E" w:rsidP="001B6071">
      <w:pPr>
        <w:spacing w:line="0" w:lineRule="atLeast"/>
        <w:ind w:firstLineChars="100" w:firstLine="220"/>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イ.</w:t>
      </w:r>
      <w:r w:rsidR="00282E0C">
        <w:rPr>
          <w:rFonts w:asciiTheme="majorEastAsia" w:eastAsiaTheme="majorEastAsia" w:hAnsiTheme="majorEastAsia" w:cs="ＭＳ ゴシック" w:hint="eastAsia"/>
          <w:kern w:val="0"/>
          <w:sz w:val="22"/>
        </w:rPr>
        <w:t>２０日、フェルナンデス前大統領は、アラブ・ラテンアメリカ・カリブ</w:t>
      </w:r>
      <w:r w:rsidR="00D11DDF">
        <w:rPr>
          <w:rFonts w:asciiTheme="majorEastAsia" w:eastAsiaTheme="majorEastAsia" w:hAnsiTheme="majorEastAsia" w:cs="ＭＳ ゴシック" w:hint="eastAsia"/>
          <w:kern w:val="0"/>
          <w:sz w:val="22"/>
        </w:rPr>
        <w:t>関係センター（CARLAC</w:t>
      </w:r>
      <w:r w:rsidR="00D11DDF">
        <w:rPr>
          <w:rFonts w:asciiTheme="majorEastAsia" w:eastAsiaTheme="majorEastAsia" w:hAnsiTheme="majorEastAsia" w:cs="ＭＳ ゴシック"/>
          <w:kern w:val="0"/>
          <w:sz w:val="22"/>
        </w:rPr>
        <w:t>）</w:t>
      </w:r>
      <w:r w:rsidR="00D11DDF">
        <w:rPr>
          <w:rFonts w:asciiTheme="majorEastAsia" w:eastAsiaTheme="majorEastAsia" w:hAnsiTheme="majorEastAsia" w:cs="ＭＳ ゴシック" w:hint="eastAsia"/>
          <w:kern w:val="0"/>
          <w:sz w:val="22"/>
        </w:rPr>
        <w:t>の会合を、２０１４年早々にドミニカ共和国において</w:t>
      </w:r>
      <w:r w:rsidR="001B6C74">
        <w:rPr>
          <w:rFonts w:asciiTheme="majorEastAsia" w:eastAsiaTheme="majorEastAsia" w:hAnsiTheme="majorEastAsia" w:cs="ＭＳ ゴシック" w:hint="eastAsia"/>
          <w:kern w:val="0"/>
          <w:sz w:val="22"/>
        </w:rPr>
        <w:t>開催し、</w:t>
      </w:r>
      <w:r w:rsidR="00D11DDF">
        <w:rPr>
          <w:rFonts w:asciiTheme="majorEastAsia" w:eastAsiaTheme="majorEastAsia" w:hAnsiTheme="majorEastAsia" w:cs="ＭＳ ゴシック" w:hint="eastAsia"/>
          <w:kern w:val="0"/>
          <w:sz w:val="22"/>
        </w:rPr>
        <w:t>議長を務めると発表した。</w:t>
      </w:r>
    </w:p>
    <w:p w:rsidR="001914F3" w:rsidRDefault="00EE216E" w:rsidP="001B6071">
      <w:pPr>
        <w:spacing w:line="0" w:lineRule="atLeast"/>
        <w:ind w:firstLineChars="100" w:firstLine="220"/>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ウ</w:t>
      </w:r>
      <w:r w:rsidR="00A10450">
        <w:rPr>
          <w:rFonts w:asciiTheme="majorEastAsia" w:eastAsiaTheme="majorEastAsia" w:hAnsiTheme="majorEastAsia" w:cs="ＭＳ ゴシック" w:hint="eastAsia"/>
          <w:kern w:val="0"/>
          <w:sz w:val="22"/>
        </w:rPr>
        <w:t>.</w:t>
      </w:r>
      <w:r w:rsidR="00AC524E">
        <w:rPr>
          <w:rFonts w:asciiTheme="majorEastAsia" w:eastAsiaTheme="majorEastAsia" w:hAnsiTheme="majorEastAsia" w:cs="ＭＳ ゴシック" w:hint="eastAsia"/>
          <w:kern w:val="0"/>
          <w:sz w:val="22"/>
        </w:rPr>
        <w:t>９月</w:t>
      </w:r>
      <w:r w:rsidR="001B6C74">
        <w:rPr>
          <w:rFonts w:asciiTheme="majorEastAsia" w:eastAsiaTheme="majorEastAsia" w:hAnsiTheme="majorEastAsia" w:cs="ＭＳ ゴシック" w:hint="eastAsia"/>
          <w:kern w:val="0"/>
          <w:sz w:val="22"/>
        </w:rPr>
        <w:t>２４日</w:t>
      </w:r>
      <w:r w:rsidR="00AC524E">
        <w:rPr>
          <w:rFonts w:asciiTheme="majorEastAsia" w:eastAsiaTheme="majorEastAsia" w:hAnsiTheme="majorEastAsia" w:cs="ＭＳ ゴシック" w:hint="eastAsia"/>
          <w:kern w:val="0"/>
          <w:sz w:val="22"/>
        </w:rPr>
        <w:t>から１０月３日</w:t>
      </w:r>
      <w:r w:rsidR="00413E0E">
        <w:rPr>
          <w:rFonts w:asciiTheme="majorEastAsia" w:eastAsiaTheme="majorEastAsia" w:hAnsiTheme="majorEastAsia" w:cs="ＭＳ ゴシック" w:hint="eastAsia"/>
          <w:kern w:val="0"/>
          <w:sz w:val="22"/>
        </w:rPr>
        <w:t>にかけて開催されていた</w:t>
      </w:r>
      <w:r w:rsidR="00AC524E">
        <w:rPr>
          <w:rFonts w:asciiTheme="majorEastAsia" w:eastAsiaTheme="majorEastAsia" w:hAnsiTheme="majorEastAsia" w:cs="ＭＳ ゴシック" w:hint="eastAsia"/>
          <w:kern w:val="0"/>
          <w:sz w:val="22"/>
        </w:rPr>
        <w:t>第３８回国際民間航空機関総会において当国は理事国として選出された</w:t>
      </w:r>
      <w:r w:rsidR="00413E0E">
        <w:rPr>
          <w:rFonts w:asciiTheme="majorEastAsia" w:eastAsiaTheme="majorEastAsia" w:hAnsiTheme="majorEastAsia" w:cs="ＭＳ ゴシック" w:hint="eastAsia"/>
          <w:kern w:val="0"/>
          <w:sz w:val="22"/>
        </w:rPr>
        <w:t>と、エレラ・ドミニカ民間航空協会長が発表した。</w:t>
      </w:r>
    </w:p>
    <w:p w:rsidR="006A5562" w:rsidRPr="001914F3" w:rsidRDefault="006A5562" w:rsidP="001B6071">
      <w:pPr>
        <w:spacing w:line="0" w:lineRule="atLeast"/>
        <w:ind w:firstLineChars="100" w:firstLine="220"/>
        <w:rPr>
          <w:rFonts w:asciiTheme="majorEastAsia" w:eastAsiaTheme="majorEastAsia" w:hAnsiTheme="majorEastAsia" w:cs="ＭＳ ゴシック"/>
          <w:kern w:val="0"/>
          <w:sz w:val="22"/>
        </w:rPr>
      </w:pPr>
    </w:p>
    <w:p w:rsidR="00803990" w:rsidRPr="00157B3C" w:rsidRDefault="00803990" w:rsidP="00C21C16">
      <w:pPr>
        <w:autoSpaceDE w:val="0"/>
        <w:autoSpaceDN w:val="0"/>
        <w:adjustRightInd w:val="0"/>
        <w:spacing w:line="0" w:lineRule="atLeast"/>
        <w:jc w:val="left"/>
        <w:rPr>
          <w:rFonts w:asciiTheme="majorEastAsia" w:eastAsiaTheme="majorEastAsia" w:hAnsiTheme="majorEastAsia" w:cs="ＭＳ ゴシック"/>
          <w:kern w:val="0"/>
          <w:sz w:val="22"/>
          <w:bdr w:val="single" w:sz="4" w:space="0" w:color="auto"/>
        </w:rPr>
      </w:pPr>
      <w:r w:rsidRPr="00157B3C">
        <w:rPr>
          <w:rFonts w:asciiTheme="majorEastAsia" w:eastAsiaTheme="majorEastAsia" w:hAnsiTheme="majorEastAsia" w:cs="ＭＳ ゴシック" w:hint="eastAsia"/>
          <w:kern w:val="0"/>
          <w:sz w:val="22"/>
          <w:bdr w:val="single" w:sz="4" w:space="0" w:color="auto"/>
        </w:rPr>
        <w:t>３．</w:t>
      </w:r>
      <w:r w:rsidRPr="00094D3B">
        <w:rPr>
          <w:rFonts w:asciiTheme="majorEastAsia" w:eastAsiaTheme="majorEastAsia" w:hAnsiTheme="majorEastAsia" w:cs="ＭＳ ゴシック" w:hint="eastAsia"/>
          <w:kern w:val="0"/>
          <w:sz w:val="22"/>
          <w:bdr w:val="single" w:sz="4" w:space="0" w:color="auto"/>
          <w:lang w:val="ja-JP"/>
        </w:rPr>
        <w:t>経済</w:t>
      </w:r>
    </w:p>
    <w:p w:rsidR="005B4D62" w:rsidRPr="00717F38" w:rsidRDefault="00FF2C7D" w:rsidP="00C21C16">
      <w:pPr>
        <w:spacing w:line="0" w:lineRule="atLeast"/>
        <w:rPr>
          <w:rFonts w:asciiTheme="majorEastAsia" w:eastAsiaTheme="majorEastAsia" w:hAnsiTheme="majorEastAsia"/>
          <w:sz w:val="22"/>
        </w:rPr>
      </w:pPr>
      <w:r w:rsidRPr="009C360E">
        <w:rPr>
          <w:rFonts w:asciiTheme="majorEastAsia" w:eastAsiaTheme="majorEastAsia" w:hAnsiTheme="majorEastAsia" w:hint="eastAsia"/>
          <w:sz w:val="22"/>
        </w:rPr>
        <w:t>（１）</w:t>
      </w:r>
      <w:r w:rsidR="00470879" w:rsidRPr="00717F38">
        <w:rPr>
          <w:rFonts w:asciiTheme="majorEastAsia" w:eastAsiaTheme="majorEastAsia" w:hAnsiTheme="majorEastAsia" w:hint="eastAsia"/>
          <w:sz w:val="22"/>
        </w:rPr>
        <w:t>２０１４年予算案</w:t>
      </w:r>
    </w:p>
    <w:p w:rsidR="008A53AF" w:rsidRDefault="00FF38C8" w:rsidP="00C21C16">
      <w:pPr>
        <w:spacing w:line="0" w:lineRule="atLeast"/>
        <w:rPr>
          <w:rFonts w:asciiTheme="majorEastAsia" w:eastAsiaTheme="majorEastAsia" w:hAnsiTheme="majorEastAsia"/>
          <w:sz w:val="22"/>
        </w:rPr>
      </w:pPr>
      <w:r w:rsidRPr="00FF38C8">
        <w:rPr>
          <w:rFonts w:asciiTheme="majorEastAsia" w:eastAsiaTheme="majorEastAsia" w:hAnsiTheme="majorEastAsia" w:hint="eastAsia"/>
          <w:sz w:val="22"/>
        </w:rPr>
        <w:t xml:space="preserve">　</w:t>
      </w:r>
      <w:r w:rsidR="006A5562">
        <w:rPr>
          <w:rFonts w:asciiTheme="majorEastAsia" w:eastAsiaTheme="majorEastAsia" w:hAnsiTheme="majorEastAsia" w:hint="eastAsia"/>
          <w:sz w:val="22"/>
        </w:rPr>
        <w:t>２８</w:t>
      </w:r>
      <w:r w:rsidR="00717F38" w:rsidRPr="00717F38">
        <w:rPr>
          <w:rFonts w:asciiTheme="majorEastAsia" w:eastAsiaTheme="majorEastAsia" w:hAnsiTheme="majorEastAsia" w:hint="eastAsia"/>
          <w:sz w:val="22"/>
        </w:rPr>
        <w:t>日、</w:t>
      </w:r>
      <w:r w:rsidR="00717F38">
        <w:rPr>
          <w:rFonts w:asciiTheme="majorEastAsia" w:eastAsiaTheme="majorEastAsia" w:hAnsiTheme="majorEastAsia" w:hint="eastAsia"/>
          <w:sz w:val="22"/>
        </w:rPr>
        <w:t>メディーナ大統領は、２０１４年予算案を</w:t>
      </w:r>
      <w:r w:rsidR="008A53AF">
        <w:rPr>
          <w:rFonts w:asciiTheme="majorEastAsia" w:eastAsiaTheme="majorEastAsia" w:hAnsiTheme="majorEastAsia" w:hint="eastAsia"/>
          <w:sz w:val="22"/>
        </w:rPr>
        <w:t>財務省及び両議院の予算委員と協議した。両議院の予算委員会は、大統領府に対して１２億ペソ（約２，８２４万米ドル）の増額を申し入れた。</w:t>
      </w:r>
    </w:p>
    <w:p w:rsidR="00AA4295" w:rsidRPr="003967CF" w:rsidRDefault="00AA4295" w:rsidP="00C21C16">
      <w:pPr>
        <w:spacing w:line="0" w:lineRule="atLeast"/>
        <w:rPr>
          <w:rFonts w:asciiTheme="majorEastAsia" w:eastAsiaTheme="majorEastAsia" w:hAnsiTheme="majorEastAsia"/>
          <w:sz w:val="22"/>
        </w:rPr>
      </w:pPr>
    </w:p>
    <w:p w:rsidR="00B579EB" w:rsidRDefault="005B4D62"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lastRenderedPageBreak/>
        <w:t>（２）</w:t>
      </w:r>
      <w:r w:rsidR="008A53AF">
        <w:rPr>
          <w:rFonts w:asciiTheme="majorEastAsia" w:eastAsiaTheme="majorEastAsia" w:hAnsiTheme="majorEastAsia" w:hint="eastAsia"/>
          <w:sz w:val="22"/>
        </w:rPr>
        <w:t>９月経済成長率</w:t>
      </w:r>
    </w:p>
    <w:p w:rsidR="002A4FF7" w:rsidRDefault="002A4FF7"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２３日、バルデス中銀総裁は、９月までの経済成長率が２．９％になったと発表した。第３四半期が、５．５％成長となったことから２０１３年</w:t>
      </w:r>
      <w:r w:rsidR="009815AB">
        <w:rPr>
          <w:rFonts w:asciiTheme="majorEastAsia" w:eastAsiaTheme="majorEastAsia" w:hAnsiTheme="majorEastAsia" w:hint="eastAsia"/>
          <w:sz w:val="22"/>
        </w:rPr>
        <w:t>の経済成長は当初</w:t>
      </w:r>
      <w:r>
        <w:rPr>
          <w:rFonts w:asciiTheme="majorEastAsia" w:eastAsiaTheme="majorEastAsia" w:hAnsiTheme="majorEastAsia" w:hint="eastAsia"/>
          <w:sz w:val="22"/>
        </w:rPr>
        <w:t>計画通り３％成長で終えると述べた。本年１月から９月までのインフレ率は３．５７％、前年同期比では５．１３％。</w:t>
      </w:r>
    </w:p>
    <w:p w:rsidR="00A23390" w:rsidRDefault="00A23390" w:rsidP="003967CF">
      <w:pPr>
        <w:spacing w:line="0" w:lineRule="atLeast"/>
        <w:rPr>
          <w:rFonts w:asciiTheme="majorEastAsia" w:eastAsiaTheme="majorEastAsia" w:hAnsiTheme="majorEastAsia"/>
          <w:sz w:val="22"/>
        </w:rPr>
      </w:pPr>
    </w:p>
    <w:p w:rsidR="00A23390" w:rsidRPr="00154EED" w:rsidRDefault="00A23390" w:rsidP="003967CF">
      <w:pPr>
        <w:spacing w:line="0" w:lineRule="atLeast"/>
        <w:rPr>
          <w:rFonts w:asciiTheme="majorEastAsia" w:eastAsiaTheme="majorEastAsia" w:hAnsiTheme="majorEastAsia"/>
          <w:sz w:val="22"/>
          <w:u w:val="single"/>
        </w:rPr>
      </w:pPr>
      <w:r>
        <w:rPr>
          <w:rFonts w:asciiTheme="majorEastAsia" w:eastAsiaTheme="majorEastAsia" w:hAnsiTheme="majorEastAsia" w:hint="eastAsia"/>
          <w:sz w:val="22"/>
        </w:rPr>
        <w:t>（３）</w:t>
      </w:r>
      <w:r w:rsidRPr="00154EED">
        <w:rPr>
          <w:rFonts w:asciiTheme="majorEastAsia" w:eastAsiaTheme="majorEastAsia" w:hAnsiTheme="majorEastAsia" w:hint="eastAsia"/>
          <w:sz w:val="22"/>
          <w:u w:val="single"/>
        </w:rPr>
        <w:t>国債の発行</w:t>
      </w:r>
    </w:p>
    <w:p w:rsidR="002A4FF7" w:rsidRPr="00154EED" w:rsidRDefault="00A23390" w:rsidP="003967CF">
      <w:pPr>
        <w:spacing w:line="0" w:lineRule="atLeast"/>
        <w:rPr>
          <w:rFonts w:asciiTheme="majorEastAsia" w:eastAsiaTheme="majorEastAsia" w:hAnsiTheme="majorEastAsia"/>
          <w:sz w:val="22"/>
          <w:u w:val="single"/>
        </w:rPr>
      </w:pPr>
      <w:r w:rsidRPr="00154EED">
        <w:rPr>
          <w:rFonts w:asciiTheme="majorEastAsia" w:eastAsiaTheme="majorEastAsia" w:hAnsiTheme="majorEastAsia" w:hint="eastAsia"/>
          <w:sz w:val="22"/>
          <w:u w:val="single"/>
        </w:rPr>
        <w:t xml:space="preserve">　２３日、財務省は、２１日</w:t>
      </w:r>
      <w:r w:rsidR="00954A4E" w:rsidRPr="00154EED">
        <w:rPr>
          <w:rFonts w:asciiTheme="majorEastAsia" w:eastAsiaTheme="majorEastAsia" w:hAnsiTheme="majorEastAsia" w:hint="eastAsia"/>
          <w:sz w:val="22"/>
          <w:u w:val="single"/>
        </w:rPr>
        <w:t>の</w:t>
      </w:r>
      <w:r w:rsidRPr="00154EED">
        <w:rPr>
          <w:rFonts w:asciiTheme="majorEastAsia" w:eastAsiaTheme="majorEastAsia" w:hAnsiTheme="majorEastAsia" w:hint="eastAsia"/>
          <w:sz w:val="22"/>
          <w:u w:val="single"/>
        </w:rPr>
        <w:t>ニューヨーク市場において総額５億米ドル、表面利率６．６０％の国債を発行したと発表した。</w:t>
      </w:r>
    </w:p>
    <w:p w:rsidR="00912681" w:rsidRDefault="00912681" w:rsidP="003967CF">
      <w:pPr>
        <w:spacing w:line="0" w:lineRule="atLeast"/>
        <w:rPr>
          <w:rFonts w:asciiTheme="majorEastAsia" w:eastAsiaTheme="majorEastAsia" w:hAnsiTheme="majorEastAsia"/>
          <w:sz w:val="22"/>
        </w:rPr>
      </w:pPr>
    </w:p>
    <w:p w:rsidR="00912681" w:rsidRDefault="00912681"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t>（４）インターネットショッピング</w:t>
      </w:r>
    </w:p>
    <w:p w:rsidR="00912681" w:rsidRDefault="00912681"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２日、マルティネス小売協会会長は、海外のインターネットで購入した２００米ドル以下の商品には付加価値税が課税されないことにより、当国の小売商が不平等競争を強いられているとして、今後３年間で１０万人程が失業に追いやられると訴えた。</w:t>
      </w:r>
    </w:p>
    <w:p w:rsidR="00912681" w:rsidRDefault="00912681" w:rsidP="003967CF">
      <w:pPr>
        <w:spacing w:line="0" w:lineRule="atLeast"/>
        <w:rPr>
          <w:rFonts w:asciiTheme="majorEastAsia" w:eastAsiaTheme="majorEastAsia" w:hAnsiTheme="majorEastAsia"/>
          <w:sz w:val="22"/>
        </w:rPr>
      </w:pPr>
    </w:p>
    <w:p w:rsidR="009A201E" w:rsidRDefault="009A201E"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t>（５）自動車販売</w:t>
      </w:r>
    </w:p>
    <w:p w:rsidR="009A201E" w:rsidRDefault="009A201E"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３０日、中古自動車輸入販売協会（ASOCIVU</w:t>
      </w:r>
      <w:r>
        <w:rPr>
          <w:rFonts w:asciiTheme="majorEastAsia" w:eastAsiaTheme="majorEastAsia" w:hAnsiTheme="majorEastAsia"/>
          <w:sz w:val="22"/>
        </w:rPr>
        <w:t>）</w:t>
      </w:r>
      <w:r>
        <w:rPr>
          <w:rFonts w:asciiTheme="majorEastAsia" w:eastAsiaTheme="majorEastAsia" w:hAnsiTheme="majorEastAsia" w:hint="eastAsia"/>
          <w:sz w:val="22"/>
        </w:rPr>
        <w:t>等が、フェルナンド税関局長と会談し、DR-CAFTAの下における米国からの中古自動車輸入に</w:t>
      </w:r>
      <w:r w:rsidR="00652118">
        <w:rPr>
          <w:rFonts w:asciiTheme="majorEastAsia" w:eastAsiaTheme="majorEastAsia" w:hAnsiTheme="majorEastAsia" w:hint="eastAsia"/>
          <w:sz w:val="22"/>
        </w:rPr>
        <w:t>対して課せられる</w:t>
      </w:r>
      <w:r>
        <w:rPr>
          <w:rFonts w:asciiTheme="majorEastAsia" w:eastAsiaTheme="majorEastAsia" w:hAnsiTheme="majorEastAsia" w:hint="eastAsia"/>
          <w:sz w:val="22"/>
        </w:rPr>
        <w:t>規制</w:t>
      </w:r>
      <w:r w:rsidR="00652118">
        <w:rPr>
          <w:rFonts w:asciiTheme="majorEastAsia" w:eastAsiaTheme="majorEastAsia" w:hAnsiTheme="majorEastAsia" w:hint="eastAsia"/>
          <w:sz w:val="22"/>
        </w:rPr>
        <w:t>を明確にする必要性を訴えた。</w:t>
      </w:r>
      <w:r w:rsidR="00D429E8">
        <w:rPr>
          <w:rFonts w:asciiTheme="majorEastAsia" w:eastAsiaTheme="majorEastAsia" w:hAnsiTheme="majorEastAsia" w:hint="eastAsia"/>
          <w:sz w:val="22"/>
        </w:rPr>
        <w:t>また、自動車販売協会（ANADIVE</w:t>
      </w:r>
      <w:r w:rsidR="00D429E8">
        <w:rPr>
          <w:rFonts w:asciiTheme="majorEastAsia" w:eastAsiaTheme="majorEastAsia" w:hAnsiTheme="majorEastAsia"/>
          <w:sz w:val="22"/>
        </w:rPr>
        <w:t>）</w:t>
      </w:r>
      <w:r w:rsidR="00D429E8">
        <w:rPr>
          <w:rFonts w:asciiTheme="majorEastAsia" w:eastAsiaTheme="majorEastAsia" w:hAnsiTheme="majorEastAsia" w:hint="eastAsia"/>
          <w:sz w:val="22"/>
        </w:rPr>
        <w:t>は、メディーナ大統領、</w:t>
      </w:r>
      <w:r w:rsidR="00EE66AF">
        <w:rPr>
          <w:rFonts w:asciiTheme="majorEastAsia" w:eastAsiaTheme="majorEastAsia" w:hAnsiTheme="majorEastAsia" w:hint="eastAsia"/>
          <w:sz w:val="22"/>
        </w:rPr>
        <w:t>税関</w:t>
      </w:r>
      <w:r w:rsidR="00D429E8">
        <w:rPr>
          <w:rFonts w:asciiTheme="majorEastAsia" w:eastAsiaTheme="majorEastAsia" w:hAnsiTheme="majorEastAsia" w:hint="eastAsia"/>
          <w:sz w:val="22"/>
        </w:rPr>
        <w:t>局長、税務局長</w:t>
      </w:r>
      <w:r w:rsidR="00EE66AF">
        <w:rPr>
          <w:rFonts w:asciiTheme="majorEastAsia" w:eastAsiaTheme="majorEastAsia" w:hAnsiTheme="majorEastAsia" w:hint="eastAsia"/>
          <w:sz w:val="22"/>
        </w:rPr>
        <w:t>と会談し</w:t>
      </w:r>
      <w:r w:rsidR="00E47FE1">
        <w:rPr>
          <w:rFonts w:asciiTheme="majorEastAsia" w:eastAsiaTheme="majorEastAsia" w:hAnsiTheme="majorEastAsia" w:hint="eastAsia"/>
          <w:sz w:val="22"/>
        </w:rPr>
        <w:t>、</w:t>
      </w:r>
      <w:r w:rsidR="00EE66AF">
        <w:rPr>
          <w:rFonts w:asciiTheme="majorEastAsia" w:eastAsiaTheme="majorEastAsia" w:hAnsiTheme="majorEastAsia" w:hint="eastAsia"/>
          <w:sz w:val="22"/>
        </w:rPr>
        <w:t>インフォーマルセクターの</w:t>
      </w:r>
      <w:r w:rsidR="000D3883">
        <w:rPr>
          <w:rFonts w:asciiTheme="majorEastAsia" w:eastAsiaTheme="majorEastAsia" w:hAnsiTheme="majorEastAsia" w:hint="eastAsia"/>
          <w:sz w:val="22"/>
        </w:rPr>
        <w:t>輸入自動車販売業者に対する</w:t>
      </w:r>
      <w:r w:rsidR="00EE66AF">
        <w:rPr>
          <w:rFonts w:asciiTheme="majorEastAsia" w:eastAsiaTheme="majorEastAsia" w:hAnsiTheme="majorEastAsia" w:hint="eastAsia"/>
          <w:sz w:val="22"/>
        </w:rPr>
        <w:t>規制</w:t>
      </w:r>
      <w:r w:rsidR="00E47FE1">
        <w:rPr>
          <w:rFonts w:asciiTheme="majorEastAsia" w:eastAsiaTheme="majorEastAsia" w:hAnsiTheme="majorEastAsia" w:hint="eastAsia"/>
          <w:sz w:val="22"/>
        </w:rPr>
        <w:t>を求めるとともに</w:t>
      </w:r>
      <w:r w:rsidR="00EE66AF">
        <w:rPr>
          <w:rFonts w:asciiTheme="majorEastAsia" w:eastAsiaTheme="majorEastAsia" w:hAnsiTheme="majorEastAsia" w:hint="eastAsia"/>
          <w:sz w:val="22"/>
        </w:rPr>
        <w:t>、製造から</w:t>
      </w:r>
      <w:r w:rsidR="000D3883">
        <w:rPr>
          <w:rFonts w:asciiTheme="majorEastAsia" w:eastAsiaTheme="majorEastAsia" w:hAnsiTheme="majorEastAsia" w:hint="eastAsia"/>
          <w:sz w:val="22"/>
        </w:rPr>
        <w:t>上限５年間経過した</w:t>
      </w:r>
      <w:r w:rsidR="00E47FE1">
        <w:rPr>
          <w:rFonts w:asciiTheme="majorEastAsia" w:eastAsiaTheme="majorEastAsia" w:hAnsiTheme="majorEastAsia" w:hint="eastAsia"/>
          <w:sz w:val="22"/>
        </w:rPr>
        <w:t>中古車</w:t>
      </w:r>
      <w:r w:rsidR="000D3883">
        <w:rPr>
          <w:rFonts w:asciiTheme="majorEastAsia" w:eastAsiaTheme="majorEastAsia" w:hAnsiTheme="majorEastAsia" w:hint="eastAsia"/>
          <w:sz w:val="22"/>
        </w:rPr>
        <w:t>に限って</w:t>
      </w:r>
      <w:r w:rsidR="00E47FE1">
        <w:rPr>
          <w:rFonts w:asciiTheme="majorEastAsia" w:eastAsiaTheme="majorEastAsia" w:hAnsiTheme="majorEastAsia" w:hint="eastAsia"/>
          <w:sz w:val="22"/>
        </w:rPr>
        <w:t>輸入を許可している現状の規制を、１０</w:t>
      </w:r>
      <w:r w:rsidR="00EE66AF">
        <w:rPr>
          <w:rFonts w:asciiTheme="majorEastAsia" w:eastAsiaTheme="majorEastAsia" w:hAnsiTheme="majorEastAsia" w:hint="eastAsia"/>
          <w:sz w:val="22"/>
        </w:rPr>
        <w:t>年</w:t>
      </w:r>
      <w:r w:rsidR="000D3883">
        <w:rPr>
          <w:rFonts w:asciiTheme="majorEastAsia" w:eastAsiaTheme="majorEastAsia" w:hAnsiTheme="majorEastAsia" w:hint="eastAsia"/>
          <w:sz w:val="22"/>
        </w:rPr>
        <w:t>間</w:t>
      </w:r>
      <w:r w:rsidR="00EE66AF">
        <w:rPr>
          <w:rFonts w:asciiTheme="majorEastAsia" w:eastAsiaTheme="majorEastAsia" w:hAnsiTheme="majorEastAsia" w:hint="eastAsia"/>
          <w:sz w:val="22"/>
        </w:rPr>
        <w:t>まで</w:t>
      </w:r>
      <w:r w:rsidR="00E47FE1">
        <w:rPr>
          <w:rFonts w:asciiTheme="majorEastAsia" w:eastAsiaTheme="majorEastAsia" w:hAnsiTheme="majorEastAsia" w:hint="eastAsia"/>
          <w:sz w:val="22"/>
        </w:rPr>
        <w:t>拡大するよう訴えた。</w:t>
      </w:r>
    </w:p>
    <w:p w:rsidR="004E16DA" w:rsidRDefault="004E16DA" w:rsidP="003967CF">
      <w:pPr>
        <w:spacing w:line="0" w:lineRule="atLeast"/>
        <w:rPr>
          <w:rFonts w:asciiTheme="majorEastAsia" w:eastAsiaTheme="majorEastAsia" w:hAnsiTheme="majorEastAsia"/>
          <w:sz w:val="22"/>
        </w:rPr>
      </w:pPr>
    </w:p>
    <w:p w:rsidR="004E16DA" w:rsidRDefault="004E16DA"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t>（６）インフォーマルセクターの拡大</w:t>
      </w:r>
    </w:p>
    <w:p w:rsidR="004E16DA" w:rsidRPr="004E16DA" w:rsidRDefault="004E16DA" w:rsidP="003967CF">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１１日、企業家連合（CONEP</w:t>
      </w:r>
      <w:r>
        <w:rPr>
          <w:rFonts w:asciiTheme="majorEastAsia" w:eastAsiaTheme="majorEastAsia" w:hAnsiTheme="majorEastAsia"/>
          <w:sz w:val="22"/>
        </w:rPr>
        <w:t>）</w:t>
      </w:r>
      <w:r w:rsidR="009D0A63">
        <w:rPr>
          <w:rFonts w:asciiTheme="majorEastAsia" w:eastAsiaTheme="majorEastAsia" w:hAnsiTheme="majorEastAsia" w:hint="eastAsia"/>
          <w:sz w:val="22"/>
        </w:rPr>
        <w:t>は、２０００年から２０１２年にかけてインフォーマルセクターに従事する労働者が、フォーマルセクターに</w:t>
      </w:r>
      <w:r w:rsidR="000D3883">
        <w:rPr>
          <w:rFonts w:asciiTheme="majorEastAsia" w:eastAsiaTheme="majorEastAsia" w:hAnsiTheme="majorEastAsia" w:hint="eastAsia"/>
          <w:sz w:val="22"/>
        </w:rPr>
        <w:t>従事する労働者の２倍に当たる６６万８千人増加したと発表した。右は、民間セクターに限</w:t>
      </w:r>
      <w:r w:rsidR="009D0A63">
        <w:rPr>
          <w:rFonts w:asciiTheme="majorEastAsia" w:eastAsiaTheme="majorEastAsia" w:hAnsiTheme="majorEastAsia" w:hint="eastAsia"/>
          <w:sz w:val="22"/>
        </w:rPr>
        <w:t>ると、インフォーマルセクターは</w:t>
      </w:r>
      <w:r w:rsidR="000D3883">
        <w:rPr>
          <w:rFonts w:asciiTheme="majorEastAsia" w:eastAsiaTheme="majorEastAsia" w:hAnsiTheme="majorEastAsia" w:hint="eastAsia"/>
          <w:sz w:val="22"/>
        </w:rPr>
        <w:t>フォーマルセクターの１４倍の雇用を創造したことになる</w:t>
      </w:r>
      <w:r w:rsidR="009D0A63">
        <w:rPr>
          <w:rFonts w:asciiTheme="majorEastAsia" w:eastAsiaTheme="majorEastAsia" w:hAnsiTheme="majorEastAsia" w:hint="eastAsia"/>
          <w:sz w:val="22"/>
        </w:rPr>
        <w:t>。</w:t>
      </w:r>
    </w:p>
    <w:p w:rsidR="000E3768" w:rsidRDefault="000E3768" w:rsidP="009D0A63">
      <w:pPr>
        <w:spacing w:line="0" w:lineRule="atLeast"/>
        <w:rPr>
          <w:rFonts w:asciiTheme="majorEastAsia" w:eastAsiaTheme="majorEastAsia" w:hAnsiTheme="majorEastAsia"/>
          <w:sz w:val="22"/>
        </w:rPr>
      </w:pPr>
    </w:p>
    <w:p w:rsidR="000E3768" w:rsidRDefault="009D0A63" w:rsidP="000E3768">
      <w:pPr>
        <w:spacing w:line="0" w:lineRule="atLeast"/>
        <w:rPr>
          <w:rFonts w:asciiTheme="majorEastAsia" w:eastAsiaTheme="majorEastAsia" w:hAnsiTheme="majorEastAsia"/>
          <w:sz w:val="22"/>
        </w:rPr>
      </w:pPr>
      <w:r>
        <w:rPr>
          <w:rFonts w:asciiTheme="majorEastAsia" w:eastAsiaTheme="majorEastAsia" w:hAnsiTheme="majorEastAsia" w:hint="eastAsia"/>
          <w:sz w:val="22"/>
        </w:rPr>
        <w:t>（７</w:t>
      </w:r>
      <w:r w:rsidR="000E3768">
        <w:rPr>
          <w:rFonts w:asciiTheme="majorEastAsia" w:eastAsiaTheme="majorEastAsia" w:hAnsiTheme="majorEastAsia" w:hint="eastAsia"/>
          <w:sz w:val="22"/>
        </w:rPr>
        <w:t>）観光</w:t>
      </w:r>
    </w:p>
    <w:p w:rsidR="0089139F" w:rsidRPr="00895719" w:rsidRDefault="00880A7A" w:rsidP="000E3768">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ア．</w:t>
      </w:r>
      <w:r w:rsidR="006732CD">
        <w:rPr>
          <w:rFonts w:asciiTheme="majorEastAsia" w:eastAsiaTheme="majorEastAsia" w:hAnsiTheme="majorEastAsia" w:hint="eastAsia"/>
          <w:sz w:val="22"/>
        </w:rPr>
        <w:t>３日、MSCクルーズ社は、</w:t>
      </w:r>
      <w:r w:rsidR="0089139F">
        <w:rPr>
          <w:rFonts w:asciiTheme="majorEastAsia" w:eastAsiaTheme="majorEastAsia" w:hAnsiTheme="majorEastAsia" w:hint="eastAsia"/>
          <w:sz w:val="22"/>
        </w:rPr>
        <w:t>２０１３年－２０１４年シーズンに豪華客船MSC Musicを就航させると発表した。新しい客船は、サントドミンゴを出発してカリブ海諸国を巡る。</w:t>
      </w:r>
      <w:r w:rsidR="00895719">
        <w:rPr>
          <w:rFonts w:asciiTheme="majorEastAsia" w:eastAsiaTheme="majorEastAsia" w:hAnsiTheme="majorEastAsia" w:hint="eastAsia"/>
          <w:sz w:val="22"/>
        </w:rPr>
        <w:t>シーズン中に、</w:t>
      </w:r>
      <w:r w:rsidR="0089139F">
        <w:rPr>
          <w:rFonts w:asciiTheme="majorEastAsia" w:eastAsiaTheme="majorEastAsia" w:hAnsiTheme="majorEastAsia" w:hint="eastAsia"/>
          <w:sz w:val="22"/>
        </w:rPr>
        <w:t>１６便の出発を見込んでいる。</w:t>
      </w:r>
    </w:p>
    <w:p w:rsidR="003930E4" w:rsidRDefault="003930E4" w:rsidP="000E3768">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イ．</w:t>
      </w:r>
      <w:r w:rsidR="00C82618">
        <w:rPr>
          <w:rFonts w:asciiTheme="majorEastAsia" w:eastAsiaTheme="majorEastAsia" w:hAnsiTheme="majorEastAsia" w:hint="eastAsia"/>
          <w:sz w:val="22"/>
        </w:rPr>
        <w:t>１４日、サマナ港湾協会は、ロイヤルカリビアンクルーズ社が次期シーズンから</w:t>
      </w:r>
      <w:r w:rsidR="00895719">
        <w:rPr>
          <w:rFonts w:asciiTheme="majorEastAsia" w:eastAsiaTheme="majorEastAsia" w:hAnsiTheme="majorEastAsia" w:hint="eastAsia"/>
          <w:sz w:val="22"/>
        </w:rPr>
        <w:t>サマナを</w:t>
      </w:r>
      <w:r w:rsidR="00C82618">
        <w:rPr>
          <w:rFonts w:asciiTheme="majorEastAsia" w:eastAsiaTheme="majorEastAsia" w:hAnsiTheme="majorEastAsia" w:hint="eastAsia"/>
          <w:sz w:val="22"/>
        </w:rPr>
        <w:t>寄港地から</w:t>
      </w:r>
      <w:r w:rsidR="00895719">
        <w:rPr>
          <w:rFonts w:asciiTheme="majorEastAsia" w:eastAsiaTheme="majorEastAsia" w:hAnsiTheme="majorEastAsia" w:hint="eastAsia"/>
          <w:sz w:val="22"/>
        </w:rPr>
        <w:t>外す決定をしたことに</w:t>
      </w:r>
      <w:r w:rsidR="005F0378">
        <w:rPr>
          <w:rFonts w:asciiTheme="majorEastAsia" w:eastAsiaTheme="majorEastAsia" w:hAnsiTheme="majorEastAsia" w:hint="eastAsia"/>
          <w:sz w:val="22"/>
        </w:rPr>
        <w:t>懸念を表明し、政府にクルーズ</w:t>
      </w:r>
      <w:r w:rsidR="00C82618">
        <w:rPr>
          <w:rFonts w:asciiTheme="majorEastAsia" w:eastAsiaTheme="majorEastAsia" w:hAnsiTheme="majorEastAsia" w:hint="eastAsia"/>
          <w:sz w:val="22"/>
        </w:rPr>
        <w:t>船着岸</w:t>
      </w:r>
      <w:r w:rsidR="005F0378">
        <w:rPr>
          <w:rFonts w:asciiTheme="majorEastAsia" w:eastAsiaTheme="majorEastAsia" w:hAnsiTheme="majorEastAsia" w:hint="eastAsia"/>
          <w:sz w:val="22"/>
        </w:rPr>
        <w:t>の港湾施設整備を求めた。</w:t>
      </w:r>
    </w:p>
    <w:p w:rsidR="00B45237" w:rsidRDefault="003930E4" w:rsidP="00172AF6">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ウ．</w:t>
      </w:r>
      <w:r w:rsidR="005F0378">
        <w:rPr>
          <w:rFonts w:asciiTheme="majorEastAsia" w:eastAsiaTheme="majorEastAsia" w:hAnsiTheme="majorEastAsia" w:hint="eastAsia"/>
          <w:sz w:val="22"/>
        </w:rPr>
        <w:t>２１日、</w:t>
      </w:r>
      <w:proofErr w:type="spellStart"/>
      <w:r w:rsidR="00505EFD">
        <w:rPr>
          <w:rFonts w:asciiTheme="majorEastAsia" w:eastAsiaTheme="majorEastAsia" w:hAnsiTheme="majorEastAsia" w:hint="eastAsia"/>
          <w:sz w:val="22"/>
        </w:rPr>
        <w:t>Seaborn</w:t>
      </w:r>
      <w:proofErr w:type="spellEnd"/>
      <w:r w:rsidR="00505EFD">
        <w:rPr>
          <w:rFonts w:asciiTheme="majorEastAsia" w:eastAsiaTheme="majorEastAsia" w:hAnsiTheme="majorEastAsia" w:hint="eastAsia"/>
          <w:sz w:val="22"/>
        </w:rPr>
        <w:t xml:space="preserve">航空のGary Foss社長と </w:t>
      </w:r>
      <w:proofErr w:type="spellStart"/>
      <w:r w:rsidR="00505EFD">
        <w:rPr>
          <w:rFonts w:asciiTheme="majorEastAsia" w:eastAsiaTheme="majorEastAsia" w:hAnsiTheme="majorEastAsia" w:hint="eastAsia"/>
          <w:sz w:val="22"/>
        </w:rPr>
        <w:t>Avion</w:t>
      </w:r>
      <w:proofErr w:type="spellEnd"/>
      <w:r w:rsidR="00505EFD">
        <w:rPr>
          <w:rFonts w:asciiTheme="majorEastAsia" w:eastAsiaTheme="majorEastAsia" w:hAnsiTheme="majorEastAsia" w:hint="eastAsia"/>
          <w:sz w:val="22"/>
        </w:rPr>
        <w:t xml:space="preserve"> Express社のDavid Masson社長が、メディーナ大統領を表敬した。</w:t>
      </w:r>
      <w:proofErr w:type="spellStart"/>
      <w:r w:rsidR="00255FD9">
        <w:rPr>
          <w:rFonts w:asciiTheme="majorEastAsia" w:eastAsiaTheme="majorEastAsia" w:hAnsiTheme="majorEastAsia" w:hint="eastAsia"/>
          <w:sz w:val="22"/>
        </w:rPr>
        <w:t>Seaborn</w:t>
      </w:r>
      <w:proofErr w:type="spellEnd"/>
      <w:r w:rsidR="00255FD9">
        <w:rPr>
          <w:rFonts w:asciiTheme="majorEastAsia" w:eastAsiaTheme="majorEastAsia" w:hAnsiTheme="majorEastAsia" w:hint="eastAsia"/>
          <w:sz w:val="22"/>
        </w:rPr>
        <w:t>航空は、アメリカン航空と提携してプエルトリコのサンホアンと当国のラ・ロマーナ</w:t>
      </w:r>
      <w:r w:rsidR="00B44156">
        <w:rPr>
          <w:rFonts w:asciiTheme="majorEastAsia" w:eastAsiaTheme="majorEastAsia" w:hAnsiTheme="majorEastAsia" w:hint="eastAsia"/>
          <w:sz w:val="22"/>
        </w:rPr>
        <w:t>間</w:t>
      </w:r>
      <w:r w:rsidR="00255FD9">
        <w:rPr>
          <w:rFonts w:asciiTheme="majorEastAsia" w:eastAsiaTheme="majorEastAsia" w:hAnsiTheme="majorEastAsia" w:hint="eastAsia"/>
          <w:sz w:val="22"/>
        </w:rPr>
        <w:t>に１２月１５日から</w:t>
      </w:r>
      <w:r w:rsidR="00B44156">
        <w:rPr>
          <w:rFonts w:asciiTheme="majorEastAsia" w:eastAsiaTheme="majorEastAsia" w:hAnsiTheme="majorEastAsia" w:hint="eastAsia"/>
          <w:sz w:val="22"/>
        </w:rPr>
        <w:t>新規</w:t>
      </w:r>
      <w:r w:rsidR="00255FD9">
        <w:rPr>
          <w:rFonts w:asciiTheme="majorEastAsia" w:eastAsiaTheme="majorEastAsia" w:hAnsiTheme="majorEastAsia" w:hint="eastAsia"/>
          <w:sz w:val="22"/>
        </w:rPr>
        <w:t>就航すると発表した。</w:t>
      </w:r>
      <w:r w:rsidR="00297BF3">
        <w:rPr>
          <w:rFonts w:asciiTheme="majorEastAsia" w:eastAsiaTheme="majorEastAsia" w:hAnsiTheme="majorEastAsia" w:hint="eastAsia"/>
          <w:sz w:val="22"/>
        </w:rPr>
        <w:t>一方、</w:t>
      </w:r>
      <w:proofErr w:type="spellStart"/>
      <w:r w:rsidR="00297BF3">
        <w:rPr>
          <w:rFonts w:asciiTheme="majorEastAsia" w:eastAsiaTheme="majorEastAsia" w:hAnsiTheme="majorEastAsia" w:hint="eastAsia"/>
          <w:sz w:val="22"/>
        </w:rPr>
        <w:t>Avion</w:t>
      </w:r>
      <w:proofErr w:type="spellEnd"/>
      <w:r w:rsidR="00297BF3">
        <w:rPr>
          <w:rFonts w:asciiTheme="majorEastAsia" w:eastAsiaTheme="majorEastAsia" w:hAnsiTheme="majorEastAsia" w:hint="eastAsia"/>
          <w:sz w:val="22"/>
        </w:rPr>
        <w:t xml:space="preserve"> Express社（本社：リトアニア）は、当国を含めたカリブ海での</w:t>
      </w:r>
      <w:r w:rsidR="00B44156">
        <w:rPr>
          <w:rFonts w:asciiTheme="majorEastAsia" w:eastAsiaTheme="majorEastAsia" w:hAnsiTheme="majorEastAsia" w:hint="eastAsia"/>
          <w:sz w:val="22"/>
        </w:rPr>
        <w:t>新規</w:t>
      </w:r>
      <w:r w:rsidR="00297BF3">
        <w:rPr>
          <w:rFonts w:asciiTheme="majorEastAsia" w:eastAsiaTheme="majorEastAsia" w:hAnsiTheme="majorEastAsia" w:hint="eastAsia"/>
          <w:sz w:val="22"/>
        </w:rPr>
        <w:t>就航に関心があると述べた。</w:t>
      </w:r>
    </w:p>
    <w:p w:rsidR="007F3C0E" w:rsidRDefault="007F3C0E"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エ．</w:t>
      </w:r>
      <w:r w:rsidR="003D0EB4">
        <w:rPr>
          <w:rFonts w:asciiTheme="majorEastAsia" w:eastAsiaTheme="majorEastAsia" w:hAnsiTheme="majorEastAsia" w:hint="eastAsia"/>
          <w:sz w:val="22"/>
        </w:rPr>
        <w:t>３０日、</w:t>
      </w:r>
      <w:r w:rsidR="00205B93">
        <w:rPr>
          <w:rFonts w:asciiTheme="majorEastAsia" w:eastAsiaTheme="majorEastAsia" w:hAnsiTheme="majorEastAsia" w:hint="eastAsia"/>
          <w:sz w:val="22"/>
        </w:rPr>
        <w:t>Roberto Weillラテンアメリカ野球殿堂創設者は、ドミニカ共和国は</w:t>
      </w:r>
      <w:r w:rsidR="00A86DF7">
        <w:rPr>
          <w:rFonts w:asciiTheme="majorEastAsia" w:eastAsiaTheme="majorEastAsia" w:hAnsiTheme="majorEastAsia" w:hint="eastAsia"/>
          <w:sz w:val="22"/>
        </w:rPr>
        <w:t>２０１６年３月に</w:t>
      </w:r>
      <w:r w:rsidR="00205B93">
        <w:rPr>
          <w:rFonts w:asciiTheme="majorEastAsia" w:eastAsiaTheme="majorEastAsia" w:hAnsiTheme="majorEastAsia" w:hint="eastAsia"/>
          <w:sz w:val="22"/>
        </w:rPr>
        <w:t>「ラテンベースボールタウン」を</w:t>
      </w:r>
      <w:r w:rsidR="00A86DF7">
        <w:rPr>
          <w:rFonts w:asciiTheme="majorEastAsia" w:eastAsiaTheme="majorEastAsia" w:hAnsiTheme="majorEastAsia" w:hint="eastAsia"/>
          <w:sz w:val="22"/>
        </w:rPr>
        <w:t>開設することにより世界において野球のメッカ</w:t>
      </w:r>
      <w:r w:rsidR="00205B93">
        <w:rPr>
          <w:rFonts w:asciiTheme="majorEastAsia" w:eastAsiaTheme="majorEastAsia" w:hAnsiTheme="majorEastAsia" w:hint="eastAsia"/>
          <w:sz w:val="22"/>
        </w:rPr>
        <w:t>になると述べた。計画によると、ドミニカ共和国をラテンアメリカ地域における最大のスポーツ観光地に変貌させるため、</w:t>
      </w:r>
      <w:r w:rsidR="00A86DF7">
        <w:rPr>
          <w:rFonts w:asciiTheme="majorEastAsia" w:eastAsiaTheme="majorEastAsia" w:hAnsiTheme="majorEastAsia" w:hint="eastAsia"/>
          <w:sz w:val="22"/>
        </w:rPr>
        <w:t>「ラテンベースボールタウン」を観光地のラ・ロマーナに建設し、同施設には</w:t>
      </w:r>
      <w:r w:rsidR="00205B93">
        <w:rPr>
          <w:rFonts w:asciiTheme="majorEastAsia" w:eastAsiaTheme="majorEastAsia" w:hAnsiTheme="majorEastAsia" w:hint="eastAsia"/>
          <w:sz w:val="22"/>
        </w:rPr>
        <w:t>野球スタジアム、３０の米国メジャ</w:t>
      </w:r>
      <w:r w:rsidR="00A86DF7">
        <w:rPr>
          <w:rFonts w:asciiTheme="majorEastAsia" w:eastAsiaTheme="majorEastAsia" w:hAnsiTheme="majorEastAsia" w:hint="eastAsia"/>
          <w:sz w:val="22"/>
        </w:rPr>
        <w:t>ーリーグ球団ア</w:t>
      </w:r>
      <w:r w:rsidR="00A86DF7">
        <w:rPr>
          <w:rFonts w:asciiTheme="majorEastAsia" w:eastAsiaTheme="majorEastAsia" w:hAnsiTheme="majorEastAsia" w:hint="eastAsia"/>
          <w:sz w:val="22"/>
        </w:rPr>
        <w:lastRenderedPageBreak/>
        <w:t>カデミー、宿泊施設、スポーツ医療設備等を完備する</w:t>
      </w:r>
      <w:r w:rsidR="00205B93">
        <w:rPr>
          <w:rFonts w:asciiTheme="majorEastAsia" w:eastAsiaTheme="majorEastAsia" w:hAnsiTheme="majorEastAsia" w:hint="eastAsia"/>
          <w:sz w:val="22"/>
        </w:rPr>
        <w:t>とのこと。</w:t>
      </w:r>
    </w:p>
    <w:p w:rsidR="00205B93" w:rsidRDefault="00205B93" w:rsidP="00B579EB">
      <w:pPr>
        <w:spacing w:line="0" w:lineRule="atLeast"/>
        <w:rPr>
          <w:rFonts w:asciiTheme="majorEastAsia" w:eastAsiaTheme="majorEastAsia" w:hAnsiTheme="majorEastAsia"/>
          <w:sz w:val="22"/>
        </w:rPr>
      </w:pPr>
    </w:p>
    <w:p w:rsidR="00205B93" w:rsidRPr="00154EED" w:rsidRDefault="00205B93" w:rsidP="00B579EB">
      <w:pPr>
        <w:spacing w:line="0" w:lineRule="atLeast"/>
        <w:rPr>
          <w:rFonts w:asciiTheme="majorEastAsia" w:eastAsiaTheme="majorEastAsia" w:hAnsiTheme="majorEastAsia"/>
          <w:sz w:val="22"/>
          <w:u w:val="single"/>
        </w:rPr>
      </w:pPr>
      <w:r>
        <w:rPr>
          <w:rFonts w:asciiTheme="majorEastAsia" w:eastAsiaTheme="majorEastAsia" w:hAnsiTheme="majorEastAsia" w:hint="eastAsia"/>
          <w:sz w:val="22"/>
        </w:rPr>
        <w:t>（８）</w:t>
      </w:r>
      <w:r w:rsidRPr="00154EED">
        <w:rPr>
          <w:rFonts w:asciiTheme="majorEastAsia" w:eastAsiaTheme="majorEastAsia" w:hAnsiTheme="majorEastAsia" w:hint="eastAsia"/>
          <w:sz w:val="22"/>
          <w:u w:val="single"/>
        </w:rPr>
        <w:t>ビジネス競争力</w:t>
      </w:r>
    </w:p>
    <w:p w:rsidR="008E215E" w:rsidRPr="00154EED" w:rsidRDefault="008E215E" w:rsidP="00B579EB">
      <w:pPr>
        <w:spacing w:line="0" w:lineRule="atLeast"/>
        <w:rPr>
          <w:rFonts w:asciiTheme="majorEastAsia" w:eastAsiaTheme="majorEastAsia" w:hAnsiTheme="majorEastAsia"/>
          <w:sz w:val="22"/>
          <w:u w:val="single"/>
        </w:rPr>
      </w:pPr>
      <w:r w:rsidRPr="00154EED">
        <w:rPr>
          <w:rFonts w:asciiTheme="majorEastAsia" w:eastAsiaTheme="majorEastAsia" w:hAnsiTheme="majorEastAsia" w:hint="eastAsia"/>
          <w:sz w:val="22"/>
          <w:u w:val="single"/>
        </w:rPr>
        <w:t xml:space="preserve">　３０日、</w:t>
      </w:r>
      <w:r w:rsidR="00842FE6" w:rsidRPr="00154EED">
        <w:rPr>
          <w:rFonts w:asciiTheme="majorEastAsia" w:eastAsiaTheme="majorEastAsia" w:hAnsiTheme="majorEastAsia" w:hint="eastAsia"/>
          <w:sz w:val="22"/>
          <w:u w:val="single"/>
        </w:rPr>
        <w:t>世界銀</w:t>
      </w:r>
      <w:r w:rsidRPr="00154EED">
        <w:rPr>
          <w:rFonts w:asciiTheme="majorEastAsia" w:eastAsiaTheme="majorEastAsia" w:hAnsiTheme="majorEastAsia" w:hint="eastAsia"/>
          <w:sz w:val="22"/>
          <w:u w:val="single"/>
        </w:rPr>
        <w:t>行の</w:t>
      </w:r>
      <w:r w:rsidR="00842FE6" w:rsidRPr="00154EED">
        <w:rPr>
          <w:rFonts w:asciiTheme="majorEastAsia" w:eastAsiaTheme="majorEastAsia" w:hAnsiTheme="majorEastAsia" w:hint="eastAsia"/>
          <w:sz w:val="22"/>
          <w:u w:val="single"/>
        </w:rPr>
        <w:t>Doing Business 2014報告書が発表され、ドミニカ共和国は調査対象１８９ヶ国中１１７番目と、昨年より５ランク下がった。</w:t>
      </w:r>
    </w:p>
    <w:p w:rsidR="00842FE6" w:rsidRDefault="00842FE6" w:rsidP="00B579EB">
      <w:pPr>
        <w:spacing w:line="0" w:lineRule="atLeast"/>
        <w:rPr>
          <w:rFonts w:asciiTheme="majorEastAsia" w:eastAsiaTheme="majorEastAsia" w:hAnsiTheme="majorEastAsia"/>
          <w:sz w:val="22"/>
        </w:rPr>
      </w:pPr>
    </w:p>
    <w:p w:rsidR="00842FE6" w:rsidRDefault="00842FE6"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（９）電力</w:t>
      </w:r>
    </w:p>
    <w:p w:rsidR="00842FE6" w:rsidRDefault="00842FE6"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w:t>
      </w:r>
      <w:r w:rsidR="0009451F">
        <w:rPr>
          <w:rFonts w:asciiTheme="majorEastAsia" w:eastAsiaTheme="majorEastAsia" w:hAnsiTheme="majorEastAsia" w:hint="eastAsia"/>
          <w:sz w:val="22"/>
        </w:rPr>
        <w:t>ア．１７日、ドミニカ電力公社は、石炭火力発電所建設</w:t>
      </w:r>
      <w:r w:rsidR="002E75D5">
        <w:rPr>
          <w:rFonts w:asciiTheme="majorEastAsia" w:eastAsiaTheme="majorEastAsia" w:hAnsiTheme="majorEastAsia" w:hint="eastAsia"/>
          <w:sz w:val="22"/>
        </w:rPr>
        <w:t>入札</w:t>
      </w:r>
      <w:r w:rsidR="0009451F">
        <w:rPr>
          <w:rFonts w:asciiTheme="majorEastAsia" w:eastAsiaTheme="majorEastAsia" w:hAnsiTheme="majorEastAsia" w:hint="eastAsia"/>
          <w:sz w:val="22"/>
        </w:rPr>
        <w:t>に最後まで</w:t>
      </w:r>
      <w:r w:rsidR="002E75D5">
        <w:rPr>
          <w:rFonts w:asciiTheme="majorEastAsia" w:eastAsiaTheme="majorEastAsia" w:hAnsiTheme="majorEastAsia" w:hint="eastAsia"/>
          <w:sz w:val="22"/>
        </w:rPr>
        <w:t xml:space="preserve">残った企業４社を発表した。４社は、①China </w:t>
      </w:r>
      <w:proofErr w:type="spellStart"/>
      <w:r w:rsidR="002E75D5">
        <w:rPr>
          <w:rFonts w:asciiTheme="majorEastAsia" w:eastAsiaTheme="majorEastAsia" w:hAnsiTheme="majorEastAsia" w:hint="eastAsia"/>
          <w:sz w:val="22"/>
        </w:rPr>
        <w:t>Gezhouba</w:t>
      </w:r>
      <w:proofErr w:type="spellEnd"/>
      <w:r w:rsidR="002E75D5">
        <w:rPr>
          <w:rFonts w:asciiTheme="majorEastAsia" w:eastAsiaTheme="majorEastAsia" w:hAnsiTheme="majorEastAsia" w:hint="eastAsia"/>
          <w:sz w:val="22"/>
        </w:rPr>
        <w:t xml:space="preserve"> Group Company、②</w:t>
      </w:r>
      <w:proofErr w:type="spellStart"/>
      <w:r w:rsidR="002E75D5">
        <w:rPr>
          <w:rFonts w:asciiTheme="majorEastAsia" w:eastAsiaTheme="majorEastAsia" w:hAnsiTheme="majorEastAsia" w:hint="eastAsia"/>
          <w:sz w:val="22"/>
        </w:rPr>
        <w:t>Posco</w:t>
      </w:r>
      <w:proofErr w:type="spellEnd"/>
      <w:r w:rsidR="002E75D5">
        <w:rPr>
          <w:rFonts w:asciiTheme="majorEastAsia" w:eastAsiaTheme="majorEastAsia" w:hAnsiTheme="majorEastAsia" w:hint="eastAsia"/>
          <w:sz w:val="22"/>
        </w:rPr>
        <w:t xml:space="preserve"> </w:t>
      </w:r>
      <w:proofErr w:type="spellStart"/>
      <w:r w:rsidR="002E75D5">
        <w:rPr>
          <w:rFonts w:asciiTheme="majorEastAsia" w:eastAsiaTheme="majorEastAsia" w:hAnsiTheme="majorEastAsia" w:hint="eastAsia"/>
          <w:sz w:val="22"/>
        </w:rPr>
        <w:t>Engineering&amp;Construction</w:t>
      </w:r>
      <w:proofErr w:type="spellEnd"/>
      <w:r w:rsidR="002E75D5">
        <w:rPr>
          <w:rFonts w:asciiTheme="majorEastAsia" w:eastAsiaTheme="majorEastAsia" w:hAnsiTheme="majorEastAsia" w:hint="eastAsia"/>
          <w:sz w:val="22"/>
        </w:rPr>
        <w:t xml:space="preserve">、③Norberto </w:t>
      </w:r>
      <w:proofErr w:type="spellStart"/>
      <w:r w:rsidR="002E75D5">
        <w:rPr>
          <w:rFonts w:asciiTheme="majorEastAsia" w:eastAsiaTheme="majorEastAsia" w:hAnsiTheme="majorEastAsia" w:hint="eastAsia"/>
          <w:sz w:val="22"/>
        </w:rPr>
        <w:t>Odebrecht</w:t>
      </w:r>
      <w:proofErr w:type="spellEnd"/>
      <w:r w:rsidR="002E75D5">
        <w:rPr>
          <w:rFonts w:asciiTheme="majorEastAsia" w:eastAsiaTheme="majorEastAsia" w:hAnsiTheme="majorEastAsia" w:hint="eastAsia"/>
          <w:sz w:val="22"/>
        </w:rPr>
        <w:t>と</w:t>
      </w:r>
      <w:proofErr w:type="spellStart"/>
      <w:r w:rsidR="002E75D5">
        <w:rPr>
          <w:rFonts w:asciiTheme="majorEastAsia" w:eastAsiaTheme="majorEastAsia" w:hAnsiTheme="majorEastAsia" w:hint="eastAsia"/>
          <w:sz w:val="22"/>
        </w:rPr>
        <w:t>Tecnimont</w:t>
      </w:r>
      <w:proofErr w:type="spellEnd"/>
      <w:r w:rsidR="002E75D5">
        <w:rPr>
          <w:rFonts w:asciiTheme="majorEastAsia" w:eastAsiaTheme="majorEastAsia" w:hAnsiTheme="majorEastAsia" w:hint="eastAsia"/>
          <w:sz w:val="22"/>
        </w:rPr>
        <w:t>のコンソーシアム、④SEPCOIII Electric Power Construction、Shanghai Electric Group CompanyとDynamics Solutionsのコンソーシアム</w:t>
      </w:r>
      <w:r w:rsidR="00F8370F">
        <w:rPr>
          <w:rFonts w:asciiTheme="majorEastAsia" w:eastAsiaTheme="majorEastAsia" w:hAnsiTheme="majorEastAsia" w:hint="eastAsia"/>
          <w:sz w:val="22"/>
        </w:rPr>
        <w:t>（往電第８４５号）</w:t>
      </w:r>
      <w:r w:rsidR="007943D5">
        <w:rPr>
          <w:rFonts w:asciiTheme="majorEastAsia" w:eastAsiaTheme="majorEastAsia" w:hAnsiTheme="majorEastAsia" w:hint="eastAsia"/>
          <w:sz w:val="22"/>
        </w:rPr>
        <w:t>。</w:t>
      </w:r>
    </w:p>
    <w:p w:rsidR="00F8370F" w:rsidRPr="00F8370F" w:rsidRDefault="00F8370F" w:rsidP="00F8370F">
      <w:pPr>
        <w:spacing w:line="0" w:lineRule="atLeast"/>
        <w:ind w:firstLineChars="100" w:firstLine="220"/>
        <w:rPr>
          <w:rFonts w:asciiTheme="majorEastAsia" w:eastAsiaTheme="majorEastAsia" w:hAnsiTheme="majorEastAsia"/>
          <w:sz w:val="22"/>
        </w:rPr>
      </w:pPr>
      <w:r>
        <w:rPr>
          <w:rFonts w:asciiTheme="majorEastAsia" w:eastAsiaTheme="majorEastAsia" w:hAnsiTheme="majorEastAsia" w:hint="eastAsia"/>
          <w:sz w:val="22"/>
        </w:rPr>
        <w:t>イ．２１日、多国間投資基金（FOMIN</w:t>
      </w:r>
      <w:r>
        <w:rPr>
          <w:rFonts w:asciiTheme="majorEastAsia" w:eastAsiaTheme="majorEastAsia" w:hAnsiTheme="majorEastAsia"/>
          <w:sz w:val="22"/>
        </w:rPr>
        <w:t>）</w:t>
      </w:r>
      <w:r>
        <w:rPr>
          <w:rFonts w:asciiTheme="majorEastAsia" w:eastAsiaTheme="majorEastAsia" w:hAnsiTheme="majorEastAsia" w:hint="eastAsia"/>
          <w:sz w:val="22"/>
        </w:rPr>
        <w:t>とBloomberg New Energy Financeによると、ドミニカ共和国は、２０１３年の再生可能エネルギー</w:t>
      </w:r>
      <w:r w:rsidR="00476753">
        <w:rPr>
          <w:rFonts w:asciiTheme="majorEastAsia" w:eastAsiaTheme="majorEastAsia" w:hAnsiTheme="majorEastAsia" w:hint="eastAsia"/>
          <w:sz w:val="22"/>
        </w:rPr>
        <w:t>分野への投資を昨年比</w:t>
      </w:r>
      <w:r>
        <w:rPr>
          <w:rFonts w:asciiTheme="majorEastAsia" w:eastAsiaTheme="majorEastAsia" w:hAnsiTheme="majorEastAsia" w:hint="eastAsia"/>
          <w:sz w:val="22"/>
        </w:rPr>
        <w:t>倍増</w:t>
      </w:r>
      <w:r w:rsidR="00476753">
        <w:rPr>
          <w:rFonts w:asciiTheme="majorEastAsia" w:eastAsiaTheme="majorEastAsia" w:hAnsiTheme="majorEastAsia" w:hint="eastAsia"/>
          <w:sz w:val="22"/>
        </w:rPr>
        <w:t>の</w:t>
      </w:r>
      <w:r>
        <w:rPr>
          <w:rFonts w:asciiTheme="majorEastAsia" w:eastAsiaTheme="majorEastAsia" w:hAnsiTheme="majorEastAsia" w:hint="eastAsia"/>
          <w:sz w:val="22"/>
        </w:rPr>
        <w:t>６億４，５００万米ドル</w:t>
      </w:r>
      <w:r w:rsidR="00476753">
        <w:rPr>
          <w:rFonts w:asciiTheme="majorEastAsia" w:eastAsiaTheme="majorEastAsia" w:hAnsiTheme="majorEastAsia" w:hint="eastAsia"/>
          <w:sz w:val="22"/>
        </w:rPr>
        <w:t>投資したと発表した。</w:t>
      </w:r>
    </w:p>
    <w:p w:rsidR="00FA7809" w:rsidRDefault="002E75D5"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w:t>
      </w:r>
      <w:r w:rsidR="00F8370F">
        <w:rPr>
          <w:rFonts w:asciiTheme="majorEastAsia" w:eastAsiaTheme="majorEastAsia" w:hAnsiTheme="majorEastAsia" w:hint="eastAsia"/>
          <w:sz w:val="22"/>
        </w:rPr>
        <w:t>ウ</w:t>
      </w:r>
      <w:r>
        <w:rPr>
          <w:rFonts w:asciiTheme="majorEastAsia" w:eastAsiaTheme="majorEastAsia" w:hAnsiTheme="majorEastAsia" w:hint="eastAsia"/>
          <w:sz w:val="22"/>
        </w:rPr>
        <w:t>．</w:t>
      </w:r>
      <w:r w:rsidR="007D1CCC">
        <w:rPr>
          <w:rFonts w:asciiTheme="majorEastAsia" w:eastAsiaTheme="majorEastAsia" w:hAnsiTheme="majorEastAsia" w:hint="eastAsia"/>
          <w:sz w:val="22"/>
        </w:rPr>
        <w:t>３０日、フランシスコ・サンチェス米国商務次官がメディーナ大統領を表敬し、ドミニカ共和国北部地域における米国Wellford Energy社とSummit Power</w:t>
      </w:r>
      <w:r w:rsidR="0009451F">
        <w:rPr>
          <w:rFonts w:asciiTheme="majorEastAsia" w:eastAsiaTheme="majorEastAsia" w:hAnsiTheme="majorEastAsia" w:hint="eastAsia"/>
          <w:sz w:val="22"/>
        </w:rPr>
        <w:t>社による天然ガス発電</w:t>
      </w:r>
      <w:r w:rsidR="007D1CCC">
        <w:rPr>
          <w:rFonts w:asciiTheme="majorEastAsia" w:eastAsiaTheme="majorEastAsia" w:hAnsiTheme="majorEastAsia" w:hint="eastAsia"/>
          <w:sz w:val="22"/>
        </w:rPr>
        <w:t>計画を説明した。</w:t>
      </w:r>
    </w:p>
    <w:p w:rsidR="007D1CCC" w:rsidRDefault="007D1CCC" w:rsidP="00B579EB">
      <w:pPr>
        <w:spacing w:line="0" w:lineRule="atLeast"/>
        <w:rPr>
          <w:rFonts w:asciiTheme="majorEastAsia" w:eastAsiaTheme="majorEastAsia" w:hAnsiTheme="majorEastAsia"/>
          <w:sz w:val="22"/>
        </w:rPr>
      </w:pPr>
    </w:p>
    <w:p w:rsidR="00476753" w:rsidRDefault="00476753"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（１０）気候変動</w:t>
      </w:r>
    </w:p>
    <w:p w:rsidR="00476753" w:rsidRDefault="00476753"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９日から１１日、サントドミンゴにおいて</w:t>
      </w:r>
      <w:r w:rsidR="00D62979">
        <w:rPr>
          <w:rFonts w:asciiTheme="majorEastAsia" w:eastAsiaTheme="majorEastAsia" w:hAnsiTheme="majorEastAsia" w:hint="eastAsia"/>
          <w:sz w:val="22"/>
        </w:rPr>
        <w:t>第１２回気候変動カルタヘナ議定書</w:t>
      </w:r>
      <w:r w:rsidR="00EB712C">
        <w:rPr>
          <w:rFonts w:asciiTheme="majorEastAsia" w:eastAsiaTheme="majorEastAsia" w:hAnsiTheme="majorEastAsia" w:hint="eastAsia"/>
          <w:sz w:val="22"/>
        </w:rPr>
        <w:t>関係大臣会合が開催され、３２ヶ国から６９名の代表が参加した。セデーニョ副大統領は、</w:t>
      </w:r>
      <w:r w:rsidR="0032203F">
        <w:rPr>
          <w:rFonts w:asciiTheme="majorEastAsia" w:eastAsiaTheme="majorEastAsia" w:hAnsiTheme="majorEastAsia" w:hint="eastAsia"/>
          <w:sz w:val="22"/>
        </w:rPr>
        <w:t>ドミニカ政府は、２０３０年の温室効果ガス排出量</w:t>
      </w:r>
      <w:r w:rsidR="00002E99">
        <w:rPr>
          <w:rFonts w:asciiTheme="majorEastAsia" w:eastAsiaTheme="majorEastAsia" w:hAnsiTheme="majorEastAsia" w:hint="eastAsia"/>
          <w:sz w:val="22"/>
        </w:rPr>
        <w:t>を</w:t>
      </w:r>
      <w:r w:rsidR="0032203F">
        <w:rPr>
          <w:rFonts w:asciiTheme="majorEastAsia" w:eastAsiaTheme="majorEastAsia" w:hAnsiTheme="majorEastAsia" w:hint="eastAsia"/>
          <w:sz w:val="22"/>
        </w:rPr>
        <w:t>２０１０年比</w:t>
      </w:r>
      <w:r w:rsidR="00D5024F">
        <w:rPr>
          <w:rFonts w:asciiTheme="majorEastAsia" w:eastAsiaTheme="majorEastAsia" w:hAnsiTheme="majorEastAsia" w:hint="eastAsia"/>
          <w:sz w:val="22"/>
        </w:rPr>
        <w:t>２５％削減すること</w:t>
      </w:r>
      <w:r w:rsidR="00002E99">
        <w:rPr>
          <w:rFonts w:asciiTheme="majorEastAsia" w:eastAsiaTheme="majorEastAsia" w:hAnsiTheme="majorEastAsia" w:hint="eastAsia"/>
          <w:sz w:val="22"/>
        </w:rPr>
        <w:t>を</w:t>
      </w:r>
      <w:r w:rsidR="0031737C">
        <w:rPr>
          <w:rFonts w:asciiTheme="majorEastAsia" w:eastAsiaTheme="majorEastAsia" w:hAnsiTheme="majorEastAsia" w:hint="eastAsia"/>
          <w:sz w:val="22"/>
        </w:rPr>
        <w:t>再確認</w:t>
      </w:r>
      <w:r w:rsidR="00002E99">
        <w:rPr>
          <w:rFonts w:asciiTheme="majorEastAsia" w:eastAsiaTheme="majorEastAsia" w:hAnsiTheme="majorEastAsia" w:hint="eastAsia"/>
          <w:sz w:val="22"/>
        </w:rPr>
        <w:t>した。</w:t>
      </w:r>
    </w:p>
    <w:p w:rsidR="004632A7" w:rsidRPr="0084083E" w:rsidRDefault="004632A7" w:rsidP="00B579EB">
      <w:pPr>
        <w:spacing w:line="0" w:lineRule="atLeast"/>
        <w:rPr>
          <w:rFonts w:asciiTheme="majorEastAsia" w:eastAsiaTheme="majorEastAsia" w:hAnsiTheme="majorEastAsia"/>
          <w:sz w:val="22"/>
        </w:rPr>
      </w:pPr>
    </w:p>
    <w:p w:rsidR="002E4DCC" w:rsidRPr="00696628" w:rsidRDefault="00696628" w:rsidP="00696628">
      <w:pPr>
        <w:spacing w:line="0" w:lineRule="atLeast"/>
        <w:rPr>
          <w:rFonts w:asciiTheme="majorEastAsia" w:eastAsiaTheme="majorEastAsia" w:hAnsiTheme="majorEastAsia"/>
          <w:sz w:val="22"/>
        </w:rPr>
      </w:pPr>
      <w:r>
        <w:rPr>
          <w:rFonts w:asciiTheme="majorEastAsia" w:eastAsiaTheme="majorEastAsia" w:hAnsiTheme="majorEastAsia" w:hint="eastAsia"/>
          <w:sz w:val="22"/>
        </w:rPr>
        <w:t>（</w:t>
      </w:r>
      <w:r w:rsidR="0084083E">
        <w:rPr>
          <w:rFonts w:asciiTheme="majorEastAsia" w:eastAsiaTheme="majorEastAsia" w:hAnsiTheme="majorEastAsia" w:hint="eastAsia"/>
          <w:sz w:val="22"/>
        </w:rPr>
        <w:t>１１</w:t>
      </w:r>
      <w:r w:rsidR="00302C6C">
        <w:rPr>
          <w:rFonts w:asciiTheme="majorEastAsia" w:eastAsiaTheme="majorEastAsia" w:hAnsiTheme="majorEastAsia" w:hint="eastAsia"/>
          <w:sz w:val="22"/>
        </w:rPr>
        <w:t>）</w:t>
      </w:r>
      <w:r w:rsidR="00302C6C" w:rsidRPr="00696628">
        <w:rPr>
          <w:rFonts w:asciiTheme="majorEastAsia" w:eastAsiaTheme="majorEastAsia" w:hAnsiTheme="majorEastAsia" w:hint="eastAsia"/>
          <w:sz w:val="22"/>
        </w:rPr>
        <w:t>鉱業</w:t>
      </w:r>
    </w:p>
    <w:p w:rsidR="00E52FE1" w:rsidRDefault="0084083E"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w:t>
      </w:r>
      <w:r w:rsidR="00AD423E">
        <w:rPr>
          <w:rFonts w:asciiTheme="majorEastAsia" w:eastAsiaTheme="majorEastAsia" w:hAnsiTheme="majorEastAsia" w:hint="eastAsia"/>
          <w:sz w:val="22"/>
        </w:rPr>
        <w:t>ア．</w:t>
      </w:r>
      <w:r w:rsidR="00AD423E" w:rsidRPr="00B81CCE">
        <w:rPr>
          <w:rFonts w:asciiTheme="majorEastAsia" w:eastAsiaTheme="majorEastAsia" w:hAnsiTheme="majorEastAsia" w:hint="eastAsia"/>
          <w:sz w:val="22"/>
          <w:u w:val="single"/>
        </w:rPr>
        <w:t>２日、フェロニッケル採掘を行っているファルコンド社は、ドミニカ共和国での操業を一時停止すると発表した。</w:t>
      </w:r>
      <w:r w:rsidR="00AD423E">
        <w:rPr>
          <w:rFonts w:asciiTheme="majorEastAsia" w:eastAsiaTheme="majorEastAsia" w:hAnsiTheme="majorEastAsia" w:hint="eastAsia"/>
          <w:sz w:val="22"/>
        </w:rPr>
        <w:t>これにより、ボナオ地域の１万人が影響を受けることになった。</w:t>
      </w:r>
      <w:r w:rsidR="00613750" w:rsidRPr="00B81CCE">
        <w:rPr>
          <w:rFonts w:asciiTheme="majorEastAsia" w:eastAsiaTheme="majorEastAsia" w:hAnsiTheme="majorEastAsia" w:hint="eastAsia"/>
          <w:sz w:val="22"/>
          <w:u w:val="single"/>
        </w:rPr>
        <w:t>同社は、１２月までにかけて１，０００名程の従業員を徐々に解雇していくと発表した。</w:t>
      </w:r>
      <w:r w:rsidR="00FB5E0D">
        <w:rPr>
          <w:rFonts w:asciiTheme="majorEastAsia" w:eastAsiaTheme="majorEastAsia" w:hAnsiTheme="majorEastAsia" w:hint="eastAsia"/>
          <w:sz w:val="22"/>
        </w:rPr>
        <w:t>停止理由は、操業コストの高騰とニッケル価格の下落とした</w:t>
      </w:r>
      <w:r w:rsidR="00AD423E">
        <w:rPr>
          <w:rFonts w:asciiTheme="majorEastAsia" w:eastAsiaTheme="majorEastAsia" w:hAnsiTheme="majorEastAsia" w:hint="eastAsia"/>
          <w:sz w:val="22"/>
        </w:rPr>
        <w:t>（往電第８２２号）</w:t>
      </w:r>
      <w:r w:rsidR="00FB5E0D">
        <w:rPr>
          <w:rFonts w:asciiTheme="majorEastAsia" w:eastAsiaTheme="majorEastAsia" w:hAnsiTheme="majorEastAsia" w:hint="eastAsia"/>
          <w:sz w:val="22"/>
        </w:rPr>
        <w:t>。</w:t>
      </w:r>
    </w:p>
    <w:p w:rsidR="0084083E" w:rsidRPr="00B903FC" w:rsidRDefault="00B903FC"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イ．</w:t>
      </w:r>
      <w:r w:rsidR="007C7B32">
        <w:rPr>
          <w:rFonts w:asciiTheme="majorEastAsia" w:eastAsiaTheme="majorEastAsia" w:hAnsiTheme="majorEastAsia" w:hint="eastAsia"/>
          <w:sz w:val="22"/>
        </w:rPr>
        <w:t>１５日、税務局は、</w:t>
      </w:r>
      <w:r w:rsidR="001A2F61">
        <w:rPr>
          <w:rFonts w:asciiTheme="majorEastAsia" w:eastAsiaTheme="majorEastAsia" w:hAnsiTheme="majorEastAsia" w:hint="eastAsia"/>
          <w:sz w:val="22"/>
        </w:rPr>
        <w:t>本年５月の契約更改により</w:t>
      </w:r>
      <w:r w:rsidR="007C7B32">
        <w:rPr>
          <w:rFonts w:asciiTheme="majorEastAsia" w:eastAsiaTheme="majorEastAsia" w:hAnsiTheme="majorEastAsia" w:hint="eastAsia"/>
          <w:sz w:val="22"/>
        </w:rPr>
        <w:t>バリックゴールド社</w:t>
      </w:r>
      <w:r w:rsidR="001A2F61">
        <w:rPr>
          <w:rFonts w:asciiTheme="majorEastAsia" w:eastAsiaTheme="majorEastAsia" w:hAnsiTheme="majorEastAsia" w:hint="eastAsia"/>
          <w:sz w:val="22"/>
        </w:rPr>
        <w:t>が</w:t>
      </w:r>
      <w:r w:rsidR="007C7B32">
        <w:rPr>
          <w:rFonts w:asciiTheme="majorEastAsia" w:eastAsiaTheme="majorEastAsia" w:hAnsiTheme="majorEastAsia" w:hint="eastAsia"/>
          <w:sz w:val="22"/>
        </w:rPr>
        <w:t>３，６００万米ドル相当の法人税</w:t>
      </w:r>
      <w:r w:rsidR="001A2F61">
        <w:rPr>
          <w:rFonts w:asciiTheme="majorEastAsia" w:eastAsiaTheme="majorEastAsia" w:hAnsiTheme="majorEastAsia" w:hint="eastAsia"/>
          <w:sz w:val="22"/>
        </w:rPr>
        <w:t>を納めたと発表した。３１日にも、バリックゴールド社は７，３００万米ドル相当を納めた。</w:t>
      </w:r>
    </w:p>
    <w:p w:rsidR="0084083E" w:rsidRPr="001A2F61" w:rsidRDefault="0084083E" w:rsidP="00B579EB">
      <w:pPr>
        <w:spacing w:line="0" w:lineRule="atLeast"/>
        <w:rPr>
          <w:rFonts w:asciiTheme="majorEastAsia" w:eastAsiaTheme="majorEastAsia" w:hAnsiTheme="majorEastAsia"/>
          <w:sz w:val="22"/>
        </w:rPr>
      </w:pPr>
    </w:p>
    <w:p w:rsidR="002E4DCC" w:rsidRDefault="001A2F61"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（１２）ドミニカ（共）・ハイチ企業家会合</w:t>
      </w:r>
    </w:p>
    <w:p w:rsidR="000F42F8" w:rsidRDefault="001A2F61" w:rsidP="00B579E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７</w:t>
      </w:r>
      <w:r w:rsidR="005C5FBC">
        <w:rPr>
          <w:rFonts w:asciiTheme="majorEastAsia" w:eastAsiaTheme="majorEastAsia" w:hAnsiTheme="majorEastAsia" w:hint="eastAsia"/>
          <w:sz w:val="22"/>
        </w:rPr>
        <w:t>日、</w:t>
      </w:r>
      <w:r>
        <w:rPr>
          <w:rFonts w:asciiTheme="majorEastAsia" w:eastAsiaTheme="majorEastAsia" w:hAnsiTheme="majorEastAsia" w:hint="eastAsia"/>
          <w:sz w:val="22"/>
        </w:rPr>
        <w:t>ハイチのポルトープランスにおいてドミニカ共和国とハイチの</w:t>
      </w:r>
      <w:r w:rsidR="000F42F8">
        <w:rPr>
          <w:rFonts w:asciiTheme="majorEastAsia" w:eastAsiaTheme="majorEastAsia" w:hAnsiTheme="majorEastAsia" w:hint="eastAsia"/>
          <w:sz w:val="22"/>
        </w:rPr>
        <w:t>企業家の第２回会合を開催し</w:t>
      </w:r>
      <w:r>
        <w:rPr>
          <w:rFonts w:asciiTheme="majorEastAsia" w:eastAsiaTheme="majorEastAsia" w:hAnsiTheme="majorEastAsia" w:hint="eastAsia"/>
          <w:sz w:val="22"/>
        </w:rPr>
        <w:t>両国の貿易及び投資環境について協議し</w:t>
      </w:r>
      <w:r w:rsidR="000F42F8">
        <w:rPr>
          <w:rFonts w:asciiTheme="majorEastAsia" w:eastAsiaTheme="majorEastAsia" w:hAnsiTheme="majorEastAsia" w:hint="eastAsia"/>
          <w:sz w:val="22"/>
        </w:rPr>
        <w:t>た。両国企業家の会合を</w:t>
      </w:r>
      <w:proofErr w:type="spellStart"/>
      <w:r>
        <w:rPr>
          <w:rFonts w:asciiTheme="majorEastAsia" w:eastAsiaTheme="majorEastAsia" w:hAnsiTheme="majorEastAsia" w:hint="eastAsia"/>
          <w:sz w:val="22"/>
        </w:rPr>
        <w:t>Kiskeya</w:t>
      </w:r>
      <w:proofErr w:type="spellEnd"/>
      <w:r>
        <w:rPr>
          <w:rFonts w:asciiTheme="majorEastAsia" w:eastAsiaTheme="majorEastAsia" w:hAnsiTheme="majorEastAsia" w:hint="eastAsia"/>
          <w:sz w:val="22"/>
        </w:rPr>
        <w:t>/</w:t>
      </w:r>
      <w:proofErr w:type="spellStart"/>
      <w:r>
        <w:rPr>
          <w:rFonts w:asciiTheme="majorEastAsia" w:eastAsiaTheme="majorEastAsia" w:hAnsiTheme="majorEastAsia" w:hint="eastAsia"/>
          <w:sz w:val="22"/>
        </w:rPr>
        <w:t>Quisqueya</w:t>
      </w:r>
      <w:proofErr w:type="spellEnd"/>
      <w:r w:rsidR="000F42F8">
        <w:rPr>
          <w:rFonts w:asciiTheme="majorEastAsia" w:eastAsiaTheme="majorEastAsia" w:hAnsiTheme="majorEastAsia" w:hint="eastAsia"/>
          <w:sz w:val="22"/>
        </w:rPr>
        <w:t>企業家会合と命名した。ハイチ側企業家は、憲法裁判所判決に対する憂慮を表明し、ドミニカ共和国側企業家はハイチによるドミニカ（共）商品の輸入禁止措置に抗議した。</w:t>
      </w:r>
    </w:p>
    <w:p w:rsidR="000F42F8" w:rsidRDefault="000F42F8" w:rsidP="00B579EB">
      <w:pPr>
        <w:spacing w:line="0" w:lineRule="atLeast"/>
        <w:rPr>
          <w:rFonts w:asciiTheme="majorEastAsia" w:eastAsiaTheme="majorEastAsia" w:hAnsiTheme="majorEastAsia"/>
          <w:sz w:val="22"/>
        </w:rPr>
      </w:pPr>
    </w:p>
    <w:p w:rsidR="00A7049C" w:rsidRDefault="00214C6A" w:rsidP="002A2F38">
      <w:pPr>
        <w:spacing w:line="0" w:lineRule="atLeast"/>
        <w:rPr>
          <w:rFonts w:asciiTheme="majorEastAsia" w:eastAsiaTheme="majorEastAsia" w:hAnsiTheme="majorEastAsia"/>
          <w:sz w:val="22"/>
        </w:rPr>
      </w:pPr>
      <w:r>
        <w:rPr>
          <w:rFonts w:asciiTheme="majorEastAsia" w:eastAsiaTheme="majorEastAsia" w:hAnsiTheme="majorEastAsia" w:hint="eastAsia"/>
          <w:sz w:val="22"/>
        </w:rPr>
        <w:t>（６</w:t>
      </w:r>
      <w:r w:rsidR="00640D95">
        <w:rPr>
          <w:rFonts w:asciiTheme="majorEastAsia" w:eastAsiaTheme="majorEastAsia" w:hAnsiTheme="majorEastAsia" w:hint="eastAsia"/>
          <w:sz w:val="22"/>
        </w:rPr>
        <w:t>）国際関係</w:t>
      </w:r>
    </w:p>
    <w:p w:rsidR="00214C6A" w:rsidRDefault="00C86D8A" w:rsidP="00901A0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w:t>
      </w:r>
      <w:r w:rsidR="00901A0B">
        <w:rPr>
          <w:rFonts w:asciiTheme="majorEastAsia" w:eastAsiaTheme="majorEastAsia" w:hAnsiTheme="majorEastAsia" w:hint="eastAsia"/>
          <w:sz w:val="22"/>
        </w:rPr>
        <w:t>ア．</w:t>
      </w:r>
      <w:r w:rsidR="00640D95">
        <w:rPr>
          <w:rFonts w:asciiTheme="majorEastAsia" w:eastAsiaTheme="majorEastAsia" w:hAnsiTheme="majorEastAsia" w:hint="eastAsia"/>
          <w:sz w:val="22"/>
        </w:rPr>
        <w:t>７</w:t>
      </w:r>
      <w:r w:rsidR="00214C6A">
        <w:rPr>
          <w:rFonts w:asciiTheme="majorEastAsia" w:eastAsiaTheme="majorEastAsia" w:hAnsiTheme="majorEastAsia" w:hint="eastAsia"/>
          <w:sz w:val="22"/>
        </w:rPr>
        <w:t>日、</w:t>
      </w:r>
      <w:r w:rsidR="00640D95">
        <w:rPr>
          <w:rFonts w:asciiTheme="majorEastAsia" w:eastAsiaTheme="majorEastAsia" w:hAnsiTheme="majorEastAsia" w:hint="eastAsia"/>
          <w:sz w:val="22"/>
        </w:rPr>
        <w:t>ペラルタ大統領府官房大臣は、当国経済は順調</w:t>
      </w:r>
      <w:r w:rsidR="00552A60">
        <w:rPr>
          <w:rFonts w:asciiTheme="majorEastAsia" w:eastAsiaTheme="majorEastAsia" w:hAnsiTheme="majorEastAsia" w:hint="eastAsia"/>
          <w:sz w:val="22"/>
        </w:rPr>
        <w:t>に推移していると</w:t>
      </w:r>
      <w:r w:rsidR="00640D95">
        <w:rPr>
          <w:rFonts w:asciiTheme="majorEastAsia" w:eastAsiaTheme="majorEastAsia" w:hAnsiTheme="majorEastAsia" w:hint="eastAsia"/>
          <w:sz w:val="22"/>
        </w:rPr>
        <w:t>判断することからIMFと協議を行うことは</w:t>
      </w:r>
      <w:r w:rsidR="00552A60">
        <w:rPr>
          <w:rFonts w:asciiTheme="majorEastAsia" w:eastAsiaTheme="majorEastAsia" w:hAnsiTheme="majorEastAsia" w:hint="eastAsia"/>
          <w:sz w:val="22"/>
        </w:rPr>
        <w:t>現在考えていないと述べた。</w:t>
      </w:r>
    </w:p>
    <w:p w:rsidR="00881DEB" w:rsidRDefault="00881DEB" w:rsidP="00901A0B">
      <w:pPr>
        <w:spacing w:line="0" w:lineRule="atLeast"/>
        <w:rPr>
          <w:rFonts w:asciiTheme="majorEastAsia" w:eastAsiaTheme="majorEastAsia" w:hAnsiTheme="majorEastAsia"/>
          <w:sz w:val="22"/>
        </w:rPr>
      </w:pPr>
      <w:r>
        <w:rPr>
          <w:rFonts w:asciiTheme="majorEastAsia" w:eastAsiaTheme="majorEastAsia" w:hAnsiTheme="majorEastAsia" w:hint="eastAsia"/>
          <w:sz w:val="22"/>
        </w:rPr>
        <w:t xml:space="preserve">　イ．９日、中銀は、IMFの第１回ポストモニタリング会合の結果を発表した。</w:t>
      </w:r>
      <w:r w:rsidR="00DA0D92">
        <w:rPr>
          <w:rFonts w:asciiTheme="majorEastAsia" w:eastAsiaTheme="majorEastAsia" w:hAnsiTheme="majorEastAsia" w:hint="eastAsia"/>
          <w:sz w:val="22"/>
        </w:rPr>
        <w:t>IMFは、</w:t>
      </w:r>
      <w:r w:rsidR="00DA0D92">
        <w:rPr>
          <w:rFonts w:asciiTheme="majorEastAsia" w:eastAsiaTheme="majorEastAsia" w:hAnsiTheme="majorEastAsia" w:hint="eastAsia"/>
          <w:sz w:val="22"/>
        </w:rPr>
        <w:lastRenderedPageBreak/>
        <w:t>ドミニカ共和国経済は、「緩やかなインフレ</w:t>
      </w:r>
      <w:r w:rsidR="00612BC6">
        <w:rPr>
          <w:rFonts w:asciiTheme="majorEastAsia" w:eastAsiaTheme="majorEastAsia" w:hAnsiTheme="majorEastAsia" w:hint="eastAsia"/>
          <w:sz w:val="22"/>
        </w:rPr>
        <w:t>の下、</w:t>
      </w:r>
      <w:r w:rsidR="00DA0D92">
        <w:rPr>
          <w:rFonts w:asciiTheme="majorEastAsia" w:eastAsiaTheme="majorEastAsia" w:hAnsiTheme="majorEastAsia" w:hint="eastAsia"/>
          <w:sz w:val="22"/>
        </w:rPr>
        <w:t>対外ポジションを強化しながら、ゆっくりと回復している」とし、政府のマクロ経済安定策を評価した。一方で、不安定な世界経済による景気の冷え込み</w:t>
      </w:r>
      <w:r w:rsidR="00612BC6">
        <w:rPr>
          <w:rFonts w:asciiTheme="majorEastAsia" w:eastAsiaTheme="majorEastAsia" w:hAnsiTheme="majorEastAsia" w:hint="eastAsia"/>
          <w:sz w:val="22"/>
        </w:rPr>
        <w:t>の可能性</w:t>
      </w:r>
      <w:r w:rsidR="00DA0D92">
        <w:rPr>
          <w:rFonts w:asciiTheme="majorEastAsia" w:eastAsiaTheme="majorEastAsia" w:hAnsiTheme="majorEastAsia" w:hint="eastAsia"/>
          <w:sz w:val="22"/>
        </w:rPr>
        <w:t>と、</w:t>
      </w:r>
      <w:r w:rsidR="006B65CB">
        <w:rPr>
          <w:rFonts w:asciiTheme="majorEastAsia" w:eastAsiaTheme="majorEastAsia" w:hAnsiTheme="majorEastAsia" w:hint="eastAsia"/>
          <w:sz w:val="22"/>
        </w:rPr>
        <w:t>対外債務に頼る体質を危険要因とし、インフレの抑制、対外ポジションの維持、輸入３ヶ月分の外貨準備高確保等が</w:t>
      </w:r>
      <w:r w:rsidR="00612BC6">
        <w:rPr>
          <w:rFonts w:asciiTheme="majorEastAsia" w:eastAsiaTheme="majorEastAsia" w:hAnsiTheme="majorEastAsia" w:hint="eastAsia"/>
          <w:sz w:val="22"/>
        </w:rPr>
        <w:t>金融政策として求められる</w:t>
      </w:r>
      <w:r w:rsidR="006B65CB">
        <w:rPr>
          <w:rFonts w:asciiTheme="majorEastAsia" w:eastAsiaTheme="majorEastAsia" w:hAnsiTheme="majorEastAsia" w:hint="eastAsia"/>
          <w:sz w:val="22"/>
        </w:rPr>
        <w:t>とした。</w:t>
      </w:r>
    </w:p>
    <w:p w:rsidR="00640D95" w:rsidRPr="00552A60" w:rsidRDefault="00640D95" w:rsidP="00901A0B">
      <w:pPr>
        <w:spacing w:line="0" w:lineRule="atLeast"/>
        <w:rPr>
          <w:rFonts w:asciiTheme="majorEastAsia" w:eastAsiaTheme="majorEastAsia" w:hAnsiTheme="majorEastAsia"/>
          <w:sz w:val="22"/>
        </w:rPr>
      </w:pPr>
    </w:p>
    <w:p w:rsidR="00CA14B3" w:rsidRPr="005206E9" w:rsidRDefault="00214C6A" w:rsidP="006B65CB">
      <w:pPr>
        <w:spacing w:line="0" w:lineRule="atLeast"/>
        <w:rPr>
          <w:rFonts w:asciiTheme="majorEastAsia" w:eastAsiaTheme="majorEastAsia" w:hAnsiTheme="majorEastAsia" w:cs="ＭＳ ゴシック"/>
          <w:kern w:val="0"/>
          <w:sz w:val="22"/>
        </w:rPr>
      </w:pPr>
      <w:r>
        <w:rPr>
          <w:rFonts w:asciiTheme="majorEastAsia" w:eastAsiaTheme="majorEastAsia" w:hAnsiTheme="majorEastAsia" w:hint="eastAsia"/>
          <w:sz w:val="22"/>
        </w:rPr>
        <w:t xml:space="preserve">　</w:t>
      </w:r>
    </w:p>
    <w:p w:rsidR="003D79D8" w:rsidRPr="004719EA" w:rsidRDefault="003D79D8" w:rsidP="003D79D8">
      <w:pPr>
        <w:autoSpaceDE w:val="0"/>
        <w:autoSpaceDN w:val="0"/>
        <w:adjustRightInd w:val="0"/>
        <w:spacing w:line="0" w:lineRule="atLeast"/>
        <w:jc w:val="left"/>
        <w:rPr>
          <w:rFonts w:asciiTheme="majorEastAsia" w:eastAsiaTheme="majorEastAsia" w:hAnsiTheme="majorEastAsia" w:cs="ＭＳ ゴシック"/>
          <w:kern w:val="0"/>
          <w:sz w:val="22"/>
          <w:lang w:eastAsia="zh-TW"/>
        </w:rPr>
      </w:pPr>
      <w:r w:rsidRPr="004F1D5B">
        <w:rPr>
          <w:rFonts w:asciiTheme="majorEastAsia" w:eastAsiaTheme="majorEastAsia" w:hAnsiTheme="majorEastAsia" w:cs="ＭＳ ゴシック" w:hint="eastAsia"/>
          <w:kern w:val="0"/>
          <w:sz w:val="22"/>
          <w:lang w:eastAsia="zh-TW"/>
        </w:rPr>
        <w:t>（別添１）経済指標</w:t>
      </w:r>
    </w:p>
    <w:p w:rsidR="003D79D8" w:rsidRDefault="003D79D8" w:rsidP="003D79D8">
      <w:pPr>
        <w:autoSpaceDE w:val="0"/>
        <w:autoSpaceDN w:val="0"/>
        <w:adjustRightInd w:val="0"/>
        <w:spacing w:line="0" w:lineRule="atLeast"/>
        <w:jc w:val="left"/>
        <w:rPr>
          <w:rFonts w:asciiTheme="majorEastAsia" w:eastAsiaTheme="majorEastAsia" w:hAnsiTheme="majorEastAsia" w:cs="ＭＳ ゴシック"/>
          <w:kern w:val="0"/>
          <w:sz w:val="22"/>
          <w:lang w:eastAsia="zh-TW"/>
        </w:rPr>
      </w:pPr>
      <w:r w:rsidRPr="004F1D5B">
        <w:rPr>
          <w:rFonts w:asciiTheme="majorEastAsia" w:eastAsiaTheme="majorEastAsia" w:hAnsiTheme="majorEastAsia" w:cs="ＭＳ ゴシック" w:hint="eastAsia"/>
          <w:kern w:val="0"/>
          <w:sz w:val="22"/>
          <w:lang w:eastAsia="zh-TW"/>
        </w:rPr>
        <w:t>（別添２）疾病発生状況</w:t>
      </w:r>
      <w:r>
        <w:rPr>
          <w:rFonts w:asciiTheme="majorEastAsia" w:eastAsiaTheme="majorEastAsia" w:hAnsiTheme="majorEastAsia" w:cs="ＭＳ ゴシック" w:hint="eastAsia"/>
          <w:kern w:val="0"/>
          <w:sz w:val="22"/>
          <w:lang w:eastAsia="zh-TW"/>
        </w:rPr>
        <w:t xml:space="preserve">　　　　　　　　　　　　　　　　　　　　　　　　　　　　</w:t>
      </w:r>
    </w:p>
    <w:p w:rsidR="003D79D8" w:rsidRDefault="003D79D8" w:rsidP="003D79D8">
      <w:pPr>
        <w:autoSpaceDE w:val="0"/>
        <w:autoSpaceDN w:val="0"/>
        <w:adjustRightInd w:val="0"/>
        <w:spacing w:line="0" w:lineRule="atLeast"/>
        <w:jc w:val="left"/>
        <w:rPr>
          <w:rFonts w:asciiTheme="majorEastAsia" w:eastAsiaTheme="majorEastAsia" w:hAnsiTheme="majorEastAsia" w:cs="ＭＳ ゴシック"/>
          <w:kern w:val="0"/>
          <w:sz w:val="22"/>
          <w:lang w:eastAsia="zh-TW"/>
        </w:rPr>
      </w:pPr>
    </w:p>
    <w:p w:rsidR="00C9094C" w:rsidRPr="00100E87" w:rsidRDefault="003D79D8" w:rsidP="00100E87">
      <w:pPr>
        <w:autoSpaceDE w:val="0"/>
        <w:autoSpaceDN w:val="0"/>
        <w:adjustRightInd w:val="0"/>
        <w:spacing w:line="0" w:lineRule="atLeast"/>
        <w:jc w:val="right"/>
        <w:rPr>
          <w:rFonts w:asciiTheme="majorEastAsia" w:eastAsiaTheme="majorEastAsia" w:hAnsiTheme="majorEastAsia" w:cs="ＭＳ ゴシック"/>
          <w:kern w:val="0"/>
          <w:sz w:val="22"/>
        </w:rPr>
      </w:pPr>
      <w:r>
        <w:rPr>
          <w:rFonts w:asciiTheme="majorEastAsia" w:eastAsiaTheme="majorEastAsia" w:hAnsiTheme="majorEastAsia" w:cs="ＭＳ ゴシック" w:hint="eastAsia"/>
          <w:kern w:val="0"/>
          <w:sz w:val="22"/>
        </w:rPr>
        <w:t>（了）</w:t>
      </w:r>
    </w:p>
    <w:sectPr w:rsidR="00C9094C" w:rsidRPr="00100E87" w:rsidSect="00966B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C7" w:rsidRDefault="009700C7" w:rsidP="00747AD8">
      <w:r>
        <w:separator/>
      </w:r>
    </w:p>
  </w:endnote>
  <w:endnote w:type="continuationSeparator" w:id="0">
    <w:p w:rsidR="009700C7" w:rsidRDefault="009700C7" w:rsidP="00747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72112"/>
      <w:docPartObj>
        <w:docPartGallery w:val="Page Numbers (Bottom of Page)"/>
        <w:docPartUnique/>
      </w:docPartObj>
    </w:sdtPr>
    <w:sdtContent>
      <w:p w:rsidR="00640D95" w:rsidRDefault="00515335">
        <w:pPr>
          <w:pStyle w:val="a5"/>
          <w:jc w:val="right"/>
        </w:pPr>
        <w:fldSimple w:instr=" PAGE   \* MERGEFORMAT ">
          <w:r w:rsidR="000D3119" w:rsidRPr="000D3119">
            <w:rPr>
              <w:noProof/>
              <w:lang w:val="ja-JP"/>
            </w:rPr>
            <w:t>6</w:t>
          </w:r>
        </w:fldSimple>
      </w:p>
    </w:sdtContent>
  </w:sdt>
  <w:p w:rsidR="00640D95" w:rsidRDefault="00640D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C7" w:rsidRDefault="009700C7" w:rsidP="00747AD8">
      <w:r>
        <w:separator/>
      </w:r>
    </w:p>
  </w:footnote>
  <w:footnote w:type="continuationSeparator" w:id="0">
    <w:p w:rsidR="009700C7" w:rsidRDefault="009700C7" w:rsidP="00747A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69DB"/>
    <w:multiLevelType w:val="hybridMultilevel"/>
    <w:tmpl w:val="A7B42AEC"/>
    <w:lvl w:ilvl="0" w:tplc="2AF43B26">
      <w:start w:val="1"/>
      <w:numFmt w:val="aiueoFullWidth"/>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E200EC9"/>
    <w:multiLevelType w:val="hybridMultilevel"/>
    <w:tmpl w:val="DD56A544"/>
    <w:lvl w:ilvl="0" w:tplc="B762ABFE">
      <w:start w:val="1"/>
      <w:numFmt w:val="aiueo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33090"/>
    <w:multiLevelType w:val="hybridMultilevel"/>
    <w:tmpl w:val="7076ED5C"/>
    <w:lvl w:ilvl="0" w:tplc="8CB200A0">
      <w:start w:val="1"/>
      <w:numFmt w:val="aiueo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1F0E07C8"/>
    <w:multiLevelType w:val="hybridMultilevel"/>
    <w:tmpl w:val="E544188C"/>
    <w:lvl w:ilvl="0" w:tplc="03B805E0">
      <w:start w:val="1"/>
      <w:numFmt w:val="aiueo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1F6E6AE6"/>
    <w:multiLevelType w:val="hybridMultilevel"/>
    <w:tmpl w:val="EAA4367C"/>
    <w:lvl w:ilvl="0" w:tplc="F3940BCC">
      <w:start w:val="1"/>
      <w:numFmt w:val="aiueo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nsid w:val="216C7755"/>
    <w:multiLevelType w:val="hybridMultilevel"/>
    <w:tmpl w:val="DABACE28"/>
    <w:lvl w:ilvl="0" w:tplc="836AFA96">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1CE26BD"/>
    <w:multiLevelType w:val="hybridMultilevel"/>
    <w:tmpl w:val="3E3AC08E"/>
    <w:lvl w:ilvl="0" w:tplc="204ED5D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41077C4"/>
    <w:multiLevelType w:val="hybridMultilevel"/>
    <w:tmpl w:val="FE80007C"/>
    <w:lvl w:ilvl="0" w:tplc="069026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56C3CBB"/>
    <w:multiLevelType w:val="hybridMultilevel"/>
    <w:tmpl w:val="E9AC1A08"/>
    <w:lvl w:ilvl="0" w:tplc="EC005D4E">
      <w:start w:val="1"/>
      <w:numFmt w:val="iroha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94A7E07"/>
    <w:multiLevelType w:val="hybridMultilevel"/>
    <w:tmpl w:val="046AABF6"/>
    <w:lvl w:ilvl="0" w:tplc="E83A9F2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4C0D09"/>
    <w:multiLevelType w:val="hybridMultilevel"/>
    <w:tmpl w:val="11704256"/>
    <w:lvl w:ilvl="0" w:tplc="863C54F0">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C7563E4"/>
    <w:multiLevelType w:val="hybridMultilevel"/>
    <w:tmpl w:val="8B40AD5C"/>
    <w:lvl w:ilvl="0" w:tplc="74FC79BC">
      <w:start w:val="1"/>
      <w:numFmt w:val="aiueo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50424885"/>
    <w:multiLevelType w:val="hybridMultilevel"/>
    <w:tmpl w:val="CE3EA10E"/>
    <w:lvl w:ilvl="0" w:tplc="2EB8B7A6">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7C98377F"/>
    <w:multiLevelType w:val="hybridMultilevel"/>
    <w:tmpl w:val="DDB89062"/>
    <w:lvl w:ilvl="0" w:tplc="6A36095E">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3"/>
  </w:num>
  <w:num w:numId="3">
    <w:abstractNumId w:val="5"/>
  </w:num>
  <w:num w:numId="4">
    <w:abstractNumId w:val="12"/>
  </w:num>
  <w:num w:numId="5">
    <w:abstractNumId w:val="8"/>
  </w:num>
  <w:num w:numId="6">
    <w:abstractNumId w:val="3"/>
  </w:num>
  <w:num w:numId="7">
    <w:abstractNumId w:val="1"/>
  </w:num>
  <w:num w:numId="8">
    <w:abstractNumId w:val="0"/>
  </w:num>
  <w:num w:numId="9">
    <w:abstractNumId w:val="11"/>
  </w:num>
  <w:num w:numId="10">
    <w:abstractNumId w:val="2"/>
  </w:num>
  <w:num w:numId="11">
    <w:abstractNumId w:val="4"/>
  </w:num>
  <w:num w:numId="12">
    <w:abstractNumId w:val="7"/>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2C7D"/>
    <w:rsid w:val="000004C2"/>
    <w:rsid w:val="00001E3F"/>
    <w:rsid w:val="00002E99"/>
    <w:rsid w:val="0000301A"/>
    <w:rsid w:val="00003444"/>
    <w:rsid w:val="00013247"/>
    <w:rsid w:val="0001363C"/>
    <w:rsid w:val="00013DF8"/>
    <w:rsid w:val="00014C34"/>
    <w:rsid w:val="000228E6"/>
    <w:rsid w:val="00027A98"/>
    <w:rsid w:val="00030F5B"/>
    <w:rsid w:val="00031ADE"/>
    <w:rsid w:val="0003413E"/>
    <w:rsid w:val="00034B7E"/>
    <w:rsid w:val="000363DB"/>
    <w:rsid w:val="00036DEF"/>
    <w:rsid w:val="000411F2"/>
    <w:rsid w:val="000414BB"/>
    <w:rsid w:val="00044179"/>
    <w:rsid w:val="00053B64"/>
    <w:rsid w:val="00055CB7"/>
    <w:rsid w:val="00055D87"/>
    <w:rsid w:val="0006247B"/>
    <w:rsid w:val="000633D0"/>
    <w:rsid w:val="0006388A"/>
    <w:rsid w:val="00065F4B"/>
    <w:rsid w:val="00072C77"/>
    <w:rsid w:val="00073EAC"/>
    <w:rsid w:val="00082077"/>
    <w:rsid w:val="00082D20"/>
    <w:rsid w:val="00082D4A"/>
    <w:rsid w:val="000853F6"/>
    <w:rsid w:val="000859B0"/>
    <w:rsid w:val="00092571"/>
    <w:rsid w:val="0009451F"/>
    <w:rsid w:val="000945BF"/>
    <w:rsid w:val="00094D3B"/>
    <w:rsid w:val="00094DA3"/>
    <w:rsid w:val="00096A65"/>
    <w:rsid w:val="000A017A"/>
    <w:rsid w:val="000A4828"/>
    <w:rsid w:val="000B18C0"/>
    <w:rsid w:val="000B232C"/>
    <w:rsid w:val="000C2239"/>
    <w:rsid w:val="000C4E69"/>
    <w:rsid w:val="000C6181"/>
    <w:rsid w:val="000D1A7E"/>
    <w:rsid w:val="000D3119"/>
    <w:rsid w:val="000D31B9"/>
    <w:rsid w:val="000D3883"/>
    <w:rsid w:val="000D459E"/>
    <w:rsid w:val="000E3768"/>
    <w:rsid w:val="000E51BD"/>
    <w:rsid w:val="000E6214"/>
    <w:rsid w:val="000E6657"/>
    <w:rsid w:val="000F0A0C"/>
    <w:rsid w:val="000F125E"/>
    <w:rsid w:val="000F2E28"/>
    <w:rsid w:val="000F3610"/>
    <w:rsid w:val="000F42F8"/>
    <w:rsid w:val="000F5753"/>
    <w:rsid w:val="00100E0C"/>
    <w:rsid w:val="00100E87"/>
    <w:rsid w:val="001016D8"/>
    <w:rsid w:val="00103498"/>
    <w:rsid w:val="001038D9"/>
    <w:rsid w:val="001053E2"/>
    <w:rsid w:val="00106397"/>
    <w:rsid w:val="00111CFB"/>
    <w:rsid w:val="001222DE"/>
    <w:rsid w:val="00125CAA"/>
    <w:rsid w:val="00127A0C"/>
    <w:rsid w:val="00130B1B"/>
    <w:rsid w:val="00132FC8"/>
    <w:rsid w:val="00136A7E"/>
    <w:rsid w:val="00142F0E"/>
    <w:rsid w:val="00145BEB"/>
    <w:rsid w:val="001464E4"/>
    <w:rsid w:val="00151759"/>
    <w:rsid w:val="001523CE"/>
    <w:rsid w:val="00152DA2"/>
    <w:rsid w:val="00154EE1"/>
    <w:rsid w:val="00154EED"/>
    <w:rsid w:val="0015657E"/>
    <w:rsid w:val="00157226"/>
    <w:rsid w:val="00157B3C"/>
    <w:rsid w:val="00157F8C"/>
    <w:rsid w:val="00157FC1"/>
    <w:rsid w:val="00160CCE"/>
    <w:rsid w:val="00160EF1"/>
    <w:rsid w:val="00164627"/>
    <w:rsid w:val="00170BCE"/>
    <w:rsid w:val="00172AF6"/>
    <w:rsid w:val="00173DE1"/>
    <w:rsid w:val="00174301"/>
    <w:rsid w:val="0017497F"/>
    <w:rsid w:val="00177110"/>
    <w:rsid w:val="001823C2"/>
    <w:rsid w:val="00182795"/>
    <w:rsid w:val="00182825"/>
    <w:rsid w:val="00182CF7"/>
    <w:rsid w:val="0018639B"/>
    <w:rsid w:val="00186F6B"/>
    <w:rsid w:val="001873B0"/>
    <w:rsid w:val="0018744A"/>
    <w:rsid w:val="00187A93"/>
    <w:rsid w:val="00187D65"/>
    <w:rsid w:val="001908FB"/>
    <w:rsid w:val="001914F3"/>
    <w:rsid w:val="00194DC8"/>
    <w:rsid w:val="0019782B"/>
    <w:rsid w:val="001A2F61"/>
    <w:rsid w:val="001A4FB4"/>
    <w:rsid w:val="001A5BE9"/>
    <w:rsid w:val="001A7851"/>
    <w:rsid w:val="001B0898"/>
    <w:rsid w:val="001B176F"/>
    <w:rsid w:val="001B56BA"/>
    <w:rsid w:val="001B6071"/>
    <w:rsid w:val="001B6C74"/>
    <w:rsid w:val="001B6F87"/>
    <w:rsid w:val="001C38EF"/>
    <w:rsid w:val="001D427E"/>
    <w:rsid w:val="001D4E1D"/>
    <w:rsid w:val="001D61C3"/>
    <w:rsid w:val="001D67E9"/>
    <w:rsid w:val="001E1975"/>
    <w:rsid w:val="001E7F62"/>
    <w:rsid w:val="001F229B"/>
    <w:rsid w:val="001F3403"/>
    <w:rsid w:val="001F77ED"/>
    <w:rsid w:val="00201375"/>
    <w:rsid w:val="00201843"/>
    <w:rsid w:val="002024C1"/>
    <w:rsid w:val="00202796"/>
    <w:rsid w:val="00202AB9"/>
    <w:rsid w:val="00203CEF"/>
    <w:rsid w:val="00203E25"/>
    <w:rsid w:val="00205B93"/>
    <w:rsid w:val="00205DED"/>
    <w:rsid w:val="0021213B"/>
    <w:rsid w:val="00212BCD"/>
    <w:rsid w:val="002132D8"/>
    <w:rsid w:val="00214C6A"/>
    <w:rsid w:val="00217A02"/>
    <w:rsid w:val="00224614"/>
    <w:rsid w:val="00227586"/>
    <w:rsid w:val="00233323"/>
    <w:rsid w:val="00237653"/>
    <w:rsid w:val="00240AF7"/>
    <w:rsid w:val="002415DD"/>
    <w:rsid w:val="00244803"/>
    <w:rsid w:val="00251081"/>
    <w:rsid w:val="0025109D"/>
    <w:rsid w:val="00252BE5"/>
    <w:rsid w:val="00254764"/>
    <w:rsid w:val="00254C41"/>
    <w:rsid w:val="00255186"/>
    <w:rsid w:val="00255B4D"/>
    <w:rsid w:val="00255FD9"/>
    <w:rsid w:val="002603D7"/>
    <w:rsid w:val="0026124C"/>
    <w:rsid w:val="00261A62"/>
    <w:rsid w:val="00265550"/>
    <w:rsid w:val="00266709"/>
    <w:rsid w:val="00274EB3"/>
    <w:rsid w:val="00275A54"/>
    <w:rsid w:val="00281FA3"/>
    <w:rsid w:val="002823CD"/>
    <w:rsid w:val="00282E0C"/>
    <w:rsid w:val="00286B52"/>
    <w:rsid w:val="0029189D"/>
    <w:rsid w:val="00291D4C"/>
    <w:rsid w:val="00297BF3"/>
    <w:rsid w:val="002A2F38"/>
    <w:rsid w:val="002A4FF7"/>
    <w:rsid w:val="002B229E"/>
    <w:rsid w:val="002B335D"/>
    <w:rsid w:val="002B3D0B"/>
    <w:rsid w:val="002B5041"/>
    <w:rsid w:val="002B5ED1"/>
    <w:rsid w:val="002B733F"/>
    <w:rsid w:val="002C2F24"/>
    <w:rsid w:val="002C6F45"/>
    <w:rsid w:val="002D154C"/>
    <w:rsid w:val="002D2E11"/>
    <w:rsid w:val="002D5BB0"/>
    <w:rsid w:val="002E03D8"/>
    <w:rsid w:val="002E0E9A"/>
    <w:rsid w:val="002E44FE"/>
    <w:rsid w:val="002E4A03"/>
    <w:rsid w:val="002E4DCC"/>
    <w:rsid w:val="002E71F5"/>
    <w:rsid w:val="002E75D5"/>
    <w:rsid w:val="002E7C7F"/>
    <w:rsid w:val="002F448B"/>
    <w:rsid w:val="002F48EB"/>
    <w:rsid w:val="00301AE1"/>
    <w:rsid w:val="00302C6C"/>
    <w:rsid w:val="00302DB0"/>
    <w:rsid w:val="00302F29"/>
    <w:rsid w:val="003039C8"/>
    <w:rsid w:val="0030545B"/>
    <w:rsid w:val="00306F7B"/>
    <w:rsid w:val="00312109"/>
    <w:rsid w:val="00313239"/>
    <w:rsid w:val="0031737C"/>
    <w:rsid w:val="0032203F"/>
    <w:rsid w:val="00324023"/>
    <w:rsid w:val="00326912"/>
    <w:rsid w:val="003279C7"/>
    <w:rsid w:val="00327AAF"/>
    <w:rsid w:val="0033222D"/>
    <w:rsid w:val="00336061"/>
    <w:rsid w:val="00337B7C"/>
    <w:rsid w:val="00342028"/>
    <w:rsid w:val="00342E9B"/>
    <w:rsid w:val="00343CE1"/>
    <w:rsid w:val="00343E39"/>
    <w:rsid w:val="003516D5"/>
    <w:rsid w:val="003521B0"/>
    <w:rsid w:val="00354F71"/>
    <w:rsid w:val="00354F96"/>
    <w:rsid w:val="0035577D"/>
    <w:rsid w:val="00362360"/>
    <w:rsid w:val="00363D01"/>
    <w:rsid w:val="0036575F"/>
    <w:rsid w:val="003674A7"/>
    <w:rsid w:val="00370526"/>
    <w:rsid w:val="00371867"/>
    <w:rsid w:val="00371892"/>
    <w:rsid w:val="003747DE"/>
    <w:rsid w:val="003776EA"/>
    <w:rsid w:val="0037772C"/>
    <w:rsid w:val="00380F41"/>
    <w:rsid w:val="00382F45"/>
    <w:rsid w:val="00385573"/>
    <w:rsid w:val="003860B2"/>
    <w:rsid w:val="00387C85"/>
    <w:rsid w:val="00387E34"/>
    <w:rsid w:val="003930E4"/>
    <w:rsid w:val="0039526E"/>
    <w:rsid w:val="003967CF"/>
    <w:rsid w:val="003A24CC"/>
    <w:rsid w:val="003A2B04"/>
    <w:rsid w:val="003A43B8"/>
    <w:rsid w:val="003A5475"/>
    <w:rsid w:val="003A63F1"/>
    <w:rsid w:val="003A6954"/>
    <w:rsid w:val="003B2B0D"/>
    <w:rsid w:val="003B6586"/>
    <w:rsid w:val="003C114D"/>
    <w:rsid w:val="003C1661"/>
    <w:rsid w:val="003C3B1C"/>
    <w:rsid w:val="003C448A"/>
    <w:rsid w:val="003C46BE"/>
    <w:rsid w:val="003C5FE1"/>
    <w:rsid w:val="003C627C"/>
    <w:rsid w:val="003C6285"/>
    <w:rsid w:val="003C731A"/>
    <w:rsid w:val="003C737A"/>
    <w:rsid w:val="003D00DD"/>
    <w:rsid w:val="003D0EB4"/>
    <w:rsid w:val="003D3C35"/>
    <w:rsid w:val="003D79D8"/>
    <w:rsid w:val="003E205E"/>
    <w:rsid w:val="003E38BB"/>
    <w:rsid w:val="003E5010"/>
    <w:rsid w:val="003E5F08"/>
    <w:rsid w:val="003E66E1"/>
    <w:rsid w:val="003E66FD"/>
    <w:rsid w:val="003E7A13"/>
    <w:rsid w:val="003F2A1F"/>
    <w:rsid w:val="003F5258"/>
    <w:rsid w:val="00413E0E"/>
    <w:rsid w:val="004169BA"/>
    <w:rsid w:val="00422598"/>
    <w:rsid w:val="00424698"/>
    <w:rsid w:val="00426355"/>
    <w:rsid w:val="00426D55"/>
    <w:rsid w:val="00426F0D"/>
    <w:rsid w:val="00430122"/>
    <w:rsid w:val="00430295"/>
    <w:rsid w:val="00430786"/>
    <w:rsid w:val="004310C2"/>
    <w:rsid w:val="004327AA"/>
    <w:rsid w:val="00432D3D"/>
    <w:rsid w:val="00435707"/>
    <w:rsid w:val="00436E50"/>
    <w:rsid w:val="004403B6"/>
    <w:rsid w:val="00441795"/>
    <w:rsid w:val="0044658E"/>
    <w:rsid w:val="004470F2"/>
    <w:rsid w:val="00450187"/>
    <w:rsid w:val="0045375C"/>
    <w:rsid w:val="00455717"/>
    <w:rsid w:val="00456CF2"/>
    <w:rsid w:val="0046040B"/>
    <w:rsid w:val="004604F6"/>
    <w:rsid w:val="00463180"/>
    <w:rsid w:val="004632A7"/>
    <w:rsid w:val="00466A48"/>
    <w:rsid w:val="00466A93"/>
    <w:rsid w:val="00470632"/>
    <w:rsid w:val="00470879"/>
    <w:rsid w:val="0047193B"/>
    <w:rsid w:val="004719EA"/>
    <w:rsid w:val="00471B45"/>
    <w:rsid w:val="004741DA"/>
    <w:rsid w:val="004754FF"/>
    <w:rsid w:val="004758C9"/>
    <w:rsid w:val="00476753"/>
    <w:rsid w:val="00482778"/>
    <w:rsid w:val="00482810"/>
    <w:rsid w:val="00484173"/>
    <w:rsid w:val="00484663"/>
    <w:rsid w:val="00492B5D"/>
    <w:rsid w:val="0049397A"/>
    <w:rsid w:val="0049402B"/>
    <w:rsid w:val="004A53B1"/>
    <w:rsid w:val="004A587C"/>
    <w:rsid w:val="004A6956"/>
    <w:rsid w:val="004B340A"/>
    <w:rsid w:val="004B364A"/>
    <w:rsid w:val="004B3EE9"/>
    <w:rsid w:val="004B5FFD"/>
    <w:rsid w:val="004D0D35"/>
    <w:rsid w:val="004D1547"/>
    <w:rsid w:val="004D515E"/>
    <w:rsid w:val="004D6478"/>
    <w:rsid w:val="004D71B7"/>
    <w:rsid w:val="004E16DA"/>
    <w:rsid w:val="004E28FE"/>
    <w:rsid w:val="004E2E55"/>
    <w:rsid w:val="004F1DC5"/>
    <w:rsid w:val="004F2CC3"/>
    <w:rsid w:val="004F4AB7"/>
    <w:rsid w:val="004F4F55"/>
    <w:rsid w:val="004F5230"/>
    <w:rsid w:val="004F6A2A"/>
    <w:rsid w:val="004F6DB6"/>
    <w:rsid w:val="004F7413"/>
    <w:rsid w:val="0050155C"/>
    <w:rsid w:val="00505EFD"/>
    <w:rsid w:val="005100D9"/>
    <w:rsid w:val="00513239"/>
    <w:rsid w:val="00513C0A"/>
    <w:rsid w:val="0051436B"/>
    <w:rsid w:val="00515335"/>
    <w:rsid w:val="005174D5"/>
    <w:rsid w:val="005206E9"/>
    <w:rsid w:val="00521772"/>
    <w:rsid w:val="0052405E"/>
    <w:rsid w:val="00525B3D"/>
    <w:rsid w:val="00526D49"/>
    <w:rsid w:val="00526EAB"/>
    <w:rsid w:val="00527821"/>
    <w:rsid w:val="00527CBB"/>
    <w:rsid w:val="0053532F"/>
    <w:rsid w:val="00535E6A"/>
    <w:rsid w:val="00536CC5"/>
    <w:rsid w:val="00536E0F"/>
    <w:rsid w:val="00542605"/>
    <w:rsid w:val="00542B3F"/>
    <w:rsid w:val="005440EC"/>
    <w:rsid w:val="0054571C"/>
    <w:rsid w:val="005476AD"/>
    <w:rsid w:val="005527D2"/>
    <w:rsid w:val="00552A60"/>
    <w:rsid w:val="00555B10"/>
    <w:rsid w:val="00557A4A"/>
    <w:rsid w:val="00557AA8"/>
    <w:rsid w:val="005611B7"/>
    <w:rsid w:val="00562D5A"/>
    <w:rsid w:val="005637B4"/>
    <w:rsid w:val="005639EA"/>
    <w:rsid w:val="00564DC5"/>
    <w:rsid w:val="0056746D"/>
    <w:rsid w:val="00571624"/>
    <w:rsid w:val="00572AC3"/>
    <w:rsid w:val="005748DD"/>
    <w:rsid w:val="00581D36"/>
    <w:rsid w:val="00584302"/>
    <w:rsid w:val="00586B1C"/>
    <w:rsid w:val="005929AA"/>
    <w:rsid w:val="00593C96"/>
    <w:rsid w:val="005A1A66"/>
    <w:rsid w:val="005A3A75"/>
    <w:rsid w:val="005A5764"/>
    <w:rsid w:val="005B1833"/>
    <w:rsid w:val="005B3A95"/>
    <w:rsid w:val="005B4D62"/>
    <w:rsid w:val="005B57EE"/>
    <w:rsid w:val="005B7D93"/>
    <w:rsid w:val="005C0F07"/>
    <w:rsid w:val="005C4253"/>
    <w:rsid w:val="005C5FBC"/>
    <w:rsid w:val="005D2001"/>
    <w:rsid w:val="005D3AD9"/>
    <w:rsid w:val="005D522E"/>
    <w:rsid w:val="005D6329"/>
    <w:rsid w:val="005D7522"/>
    <w:rsid w:val="005E100D"/>
    <w:rsid w:val="005E1206"/>
    <w:rsid w:val="005E420B"/>
    <w:rsid w:val="005F0378"/>
    <w:rsid w:val="005F088F"/>
    <w:rsid w:val="005F1441"/>
    <w:rsid w:val="005F1A85"/>
    <w:rsid w:val="005F2CC5"/>
    <w:rsid w:val="005F4C91"/>
    <w:rsid w:val="005F6DC6"/>
    <w:rsid w:val="00603EC2"/>
    <w:rsid w:val="00606CDD"/>
    <w:rsid w:val="00607421"/>
    <w:rsid w:val="00611E76"/>
    <w:rsid w:val="00612BC6"/>
    <w:rsid w:val="00613750"/>
    <w:rsid w:val="00614078"/>
    <w:rsid w:val="006174BA"/>
    <w:rsid w:val="00623A66"/>
    <w:rsid w:val="00625658"/>
    <w:rsid w:val="00630774"/>
    <w:rsid w:val="00635558"/>
    <w:rsid w:val="00636C65"/>
    <w:rsid w:val="00640D95"/>
    <w:rsid w:val="00641548"/>
    <w:rsid w:val="00641A6A"/>
    <w:rsid w:val="00642244"/>
    <w:rsid w:val="00642E27"/>
    <w:rsid w:val="00642FD9"/>
    <w:rsid w:val="0064385E"/>
    <w:rsid w:val="00643E32"/>
    <w:rsid w:val="006463B5"/>
    <w:rsid w:val="00652118"/>
    <w:rsid w:val="00652A03"/>
    <w:rsid w:val="00655493"/>
    <w:rsid w:val="00661130"/>
    <w:rsid w:val="006624F5"/>
    <w:rsid w:val="00662EE5"/>
    <w:rsid w:val="006633B8"/>
    <w:rsid w:val="00665176"/>
    <w:rsid w:val="00667926"/>
    <w:rsid w:val="006732CD"/>
    <w:rsid w:val="0067715E"/>
    <w:rsid w:val="00690974"/>
    <w:rsid w:val="00696628"/>
    <w:rsid w:val="00696AF7"/>
    <w:rsid w:val="006A0072"/>
    <w:rsid w:val="006A1A8C"/>
    <w:rsid w:val="006A3DCC"/>
    <w:rsid w:val="006A5562"/>
    <w:rsid w:val="006A7F70"/>
    <w:rsid w:val="006B366E"/>
    <w:rsid w:val="006B4775"/>
    <w:rsid w:val="006B65CB"/>
    <w:rsid w:val="006B68FA"/>
    <w:rsid w:val="006B73D4"/>
    <w:rsid w:val="006C3CE7"/>
    <w:rsid w:val="006C3FB6"/>
    <w:rsid w:val="006C5A07"/>
    <w:rsid w:val="006C63A5"/>
    <w:rsid w:val="006C6682"/>
    <w:rsid w:val="006D02BF"/>
    <w:rsid w:val="006D178C"/>
    <w:rsid w:val="006D2EF4"/>
    <w:rsid w:val="006D7D24"/>
    <w:rsid w:val="006E2AF7"/>
    <w:rsid w:val="006F01D7"/>
    <w:rsid w:val="006F2E7A"/>
    <w:rsid w:val="006F2FEF"/>
    <w:rsid w:val="00703FAD"/>
    <w:rsid w:val="0070743F"/>
    <w:rsid w:val="00710213"/>
    <w:rsid w:val="00713838"/>
    <w:rsid w:val="00715E89"/>
    <w:rsid w:val="00717F38"/>
    <w:rsid w:val="00720757"/>
    <w:rsid w:val="0072082A"/>
    <w:rsid w:val="00721395"/>
    <w:rsid w:val="0072274E"/>
    <w:rsid w:val="00725B60"/>
    <w:rsid w:val="007277AA"/>
    <w:rsid w:val="007305F5"/>
    <w:rsid w:val="00732ABC"/>
    <w:rsid w:val="0073319A"/>
    <w:rsid w:val="00737B75"/>
    <w:rsid w:val="00737E46"/>
    <w:rsid w:val="0074051A"/>
    <w:rsid w:val="00740D7E"/>
    <w:rsid w:val="00746968"/>
    <w:rsid w:val="007478F2"/>
    <w:rsid w:val="00747AD8"/>
    <w:rsid w:val="007500FA"/>
    <w:rsid w:val="00750474"/>
    <w:rsid w:val="00751529"/>
    <w:rsid w:val="00751959"/>
    <w:rsid w:val="0075265E"/>
    <w:rsid w:val="00757C0C"/>
    <w:rsid w:val="0076535C"/>
    <w:rsid w:val="00767D1B"/>
    <w:rsid w:val="007724A7"/>
    <w:rsid w:val="007744BE"/>
    <w:rsid w:val="00777542"/>
    <w:rsid w:val="007777BB"/>
    <w:rsid w:val="0078166E"/>
    <w:rsid w:val="00783840"/>
    <w:rsid w:val="0079028B"/>
    <w:rsid w:val="00790DC3"/>
    <w:rsid w:val="00793923"/>
    <w:rsid w:val="007943D5"/>
    <w:rsid w:val="00794802"/>
    <w:rsid w:val="007948EC"/>
    <w:rsid w:val="00794DA3"/>
    <w:rsid w:val="00795E55"/>
    <w:rsid w:val="007A2652"/>
    <w:rsid w:val="007A6539"/>
    <w:rsid w:val="007B3F01"/>
    <w:rsid w:val="007B497F"/>
    <w:rsid w:val="007B4C6D"/>
    <w:rsid w:val="007B5AED"/>
    <w:rsid w:val="007B5DCF"/>
    <w:rsid w:val="007C0388"/>
    <w:rsid w:val="007C09A5"/>
    <w:rsid w:val="007C1C6F"/>
    <w:rsid w:val="007C2B2E"/>
    <w:rsid w:val="007C30A8"/>
    <w:rsid w:val="007C36FD"/>
    <w:rsid w:val="007C3F35"/>
    <w:rsid w:val="007C4B53"/>
    <w:rsid w:val="007C6048"/>
    <w:rsid w:val="007C7B32"/>
    <w:rsid w:val="007D1002"/>
    <w:rsid w:val="007D1532"/>
    <w:rsid w:val="007D1CCC"/>
    <w:rsid w:val="007D6E6A"/>
    <w:rsid w:val="007E0216"/>
    <w:rsid w:val="007E3EBA"/>
    <w:rsid w:val="007F260E"/>
    <w:rsid w:val="007F3C0E"/>
    <w:rsid w:val="007F68D3"/>
    <w:rsid w:val="007F6F28"/>
    <w:rsid w:val="007F7F20"/>
    <w:rsid w:val="008004E0"/>
    <w:rsid w:val="00802CDE"/>
    <w:rsid w:val="00803990"/>
    <w:rsid w:val="0080619F"/>
    <w:rsid w:val="00811506"/>
    <w:rsid w:val="008138D1"/>
    <w:rsid w:val="008141BA"/>
    <w:rsid w:val="00815186"/>
    <w:rsid w:val="00822C95"/>
    <w:rsid w:val="008234D8"/>
    <w:rsid w:val="00824EC0"/>
    <w:rsid w:val="00830DED"/>
    <w:rsid w:val="0083168C"/>
    <w:rsid w:val="00831D34"/>
    <w:rsid w:val="008320C5"/>
    <w:rsid w:val="008378C3"/>
    <w:rsid w:val="0084083E"/>
    <w:rsid w:val="0084103B"/>
    <w:rsid w:val="00841428"/>
    <w:rsid w:val="00842FE6"/>
    <w:rsid w:val="008442DD"/>
    <w:rsid w:val="00844EA4"/>
    <w:rsid w:val="00856310"/>
    <w:rsid w:val="0085714F"/>
    <w:rsid w:val="008605EB"/>
    <w:rsid w:val="00860D5F"/>
    <w:rsid w:val="00865FF8"/>
    <w:rsid w:val="00870783"/>
    <w:rsid w:val="00875F54"/>
    <w:rsid w:val="0088000E"/>
    <w:rsid w:val="00880A7A"/>
    <w:rsid w:val="00881DEB"/>
    <w:rsid w:val="00885211"/>
    <w:rsid w:val="00887B13"/>
    <w:rsid w:val="0089139F"/>
    <w:rsid w:val="00892209"/>
    <w:rsid w:val="00893C54"/>
    <w:rsid w:val="008944F7"/>
    <w:rsid w:val="00895719"/>
    <w:rsid w:val="00896CC1"/>
    <w:rsid w:val="008A0545"/>
    <w:rsid w:val="008A33CD"/>
    <w:rsid w:val="008A53AF"/>
    <w:rsid w:val="008B06FE"/>
    <w:rsid w:val="008B370A"/>
    <w:rsid w:val="008B58AA"/>
    <w:rsid w:val="008B5939"/>
    <w:rsid w:val="008C0EA0"/>
    <w:rsid w:val="008C2748"/>
    <w:rsid w:val="008C317D"/>
    <w:rsid w:val="008D1466"/>
    <w:rsid w:val="008D20CE"/>
    <w:rsid w:val="008D745D"/>
    <w:rsid w:val="008E04B9"/>
    <w:rsid w:val="008E0FEC"/>
    <w:rsid w:val="008E215E"/>
    <w:rsid w:val="008E2A2F"/>
    <w:rsid w:val="008E3FB8"/>
    <w:rsid w:val="008E6262"/>
    <w:rsid w:val="008E790E"/>
    <w:rsid w:val="008F1E38"/>
    <w:rsid w:val="008F2124"/>
    <w:rsid w:val="008F5812"/>
    <w:rsid w:val="00901A0B"/>
    <w:rsid w:val="009025EB"/>
    <w:rsid w:val="00903505"/>
    <w:rsid w:val="0090406D"/>
    <w:rsid w:val="00904933"/>
    <w:rsid w:val="0091189D"/>
    <w:rsid w:val="00911C16"/>
    <w:rsid w:val="00912681"/>
    <w:rsid w:val="00914EA1"/>
    <w:rsid w:val="009172DD"/>
    <w:rsid w:val="00917D66"/>
    <w:rsid w:val="00920490"/>
    <w:rsid w:val="0092176E"/>
    <w:rsid w:val="009219A4"/>
    <w:rsid w:val="009251FD"/>
    <w:rsid w:val="00926F6D"/>
    <w:rsid w:val="00931C55"/>
    <w:rsid w:val="009324C6"/>
    <w:rsid w:val="00934771"/>
    <w:rsid w:val="00940237"/>
    <w:rsid w:val="00942CE1"/>
    <w:rsid w:val="009511DE"/>
    <w:rsid w:val="00951DE5"/>
    <w:rsid w:val="00952706"/>
    <w:rsid w:val="009535F2"/>
    <w:rsid w:val="00954917"/>
    <w:rsid w:val="00954A4E"/>
    <w:rsid w:val="00954D8F"/>
    <w:rsid w:val="00955166"/>
    <w:rsid w:val="0095527B"/>
    <w:rsid w:val="00955B11"/>
    <w:rsid w:val="00955F09"/>
    <w:rsid w:val="009566E4"/>
    <w:rsid w:val="00961F27"/>
    <w:rsid w:val="00963665"/>
    <w:rsid w:val="00963E64"/>
    <w:rsid w:val="00964CB6"/>
    <w:rsid w:val="00964E9D"/>
    <w:rsid w:val="00966B32"/>
    <w:rsid w:val="00966B7C"/>
    <w:rsid w:val="009700C7"/>
    <w:rsid w:val="00970FDA"/>
    <w:rsid w:val="00971CE5"/>
    <w:rsid w:val="00980330"/>
    <w:rsid w:val="00980DD4"/>
    <w:rsid w:val="009815AB"/>
    <w:rsid w:val="0098275D"/>
    <w:rsid w:val="00984D42"/>
    <w:rsid w:val="009862F1"/>
    <w:rsid w:val="00986926"/>
    <w:rsid w:val="009913E9"/>
    <w:rsid w:val="00994794"/>
    <w:rsid w:val="0099596E"/>
    <w:rsid w:val="00996ECD"/>
    <w:rsid w:val="009A201E"/>
    <w:rsid w:val="009A238F"/>
    <w:rsid w:val="009B039D"/>
    <w:rsid w:val="009B182F"/>
    <w:rsid w:val="009B2D19"/>
    <w:rsid w:val="009B35F4"/>
    <w:rsid w:val="009B4DD3"/>
    <w:rsid w:val="009C1584"/>
    <w:rsid w:val="009C1DB3"/>
    <w:rsid w:val="009C21BD"/>
    <w:rsid w:val="009C22BA"/>
    <w:rsid w:val="009C31DF"/>
    <w:rsid w:val="009C360E"/>
    <w:rsid w:val="009C3D4D"/>
    <w:rsid w:val="009D0A63"/>
    <w:rsid w:val="009D0E92"/>
    <w:rsid w:val="009D1406"/>
    <w:rsid w:val="009D1A6D"/>
    <w:rsid w:val="009D2CC8"/>
    <w:rsid w:val="009D31B4"/>
    <w:rsid w:val="009D33AE"/>
    <w:rsid w:val="009D34CB"/>
    <w:rsid w:val="009D4DED"/>
    <w:rsid w:val="009D6A90"/>
    <w:rsid w:val="009E378C"/>
    <w:rsid w:val="009E4F12"/>
    <w:rsid w:val="009E54D5"/>
    <w:rsid w:val="009F1A53"/>
    <w:rsid w:val="009F4B1D"/>
    <w:rsid w:val="00A003E9"/>
    <w:rsid w:val="00A05E53"/>
    <w:rsid w:val="00A07117"/>
    <w:rsid w:val="00A10450"/>
    <w:rsid w:val="00A12FC7"/>
    <w:rsid w:val="00A15A53"/>
    <w:rsid w:val="00A15D3A"/>
    <w:rsid w:val="00A16F1D"/>
    <w:rsid w:val="00A1738A"/>
    <w:rsid w:val="00A23390"/>
    <w:rsid w:val="00A31208"/>
    <w:rsid w:val="00A326B3"/>
    <w:rsid w:val="00A36889"/>
    <w:rsid w:val="00A37610"/>
    <w:rsid w:val="00A37B0D"/>
    <w:rsid w:val="00A47B99"/>
    <w:rsid w:val="00A53CB3"/>
    <w:rsid w:val="00A53CDE"/>
    <w:rsid w:val="00A54AAB"/>
    <w:rsid w:val="00A55F32"/>
    <w:rsid w:val="00A563FB"/>
    <w:rsid w:val="00A56AEC"/>
    <w:rsid w:val="00A61128"/>
    <w:rsid w:val="00A6262B"/>
    <w:rsid w:val="00A64E18"/>
    <w:rsid w:val="00A66895"/>
    <w:rsid w:val="00A67B45"/>
    <w:rsid w:val="00A7049C"/>
    <w:rsid w:val="00A74251"/>
    <w:rsid w:val="00A75F28"/>
    <w:rsid w:val="00A76F78"/>
    <w:rsid w:val="00A7741B"/>
    <w:rsid w:val="00A807B5"/>
    <w:rsid w:val="00A816F6"/>
    <w:rsid w:val="00A83F1D"/>
    <w:rsid w:val="00A86DF7"/>
    <w:rsid w:val="00A9276B"/>
    <w:rsid w:val="00A94DAB"/>
    <w:rsid w:val="00A972FC"/>
    <w:rsid w:val="00AA054D"/>
    <w:rsid w:val="00AA4295"/>
    <w:rsid w:val="00AB2410"/>
    <w:rsid w:val="00AB2A45"/>
    <w:rsid w:val="00AB4DE9"/>
    <w:rsid w:val="00AB504B"/>
    <w:rsid w:val="00AB6094"/>
    <w:rsid w:val="00AB721D"/>
    <w:rsid w:val="00AC150B"/>
    <w:rsid w:val="00AC524E"/>
    <w:rsid w:val="00AC5B63"/>
    <w:rsid w:val="00AC7321"/>
    <w:rsid w:val="00AD0B1F"/>
    <w:rsid w:val="00AD1624"/>
    <w:rsid w:val="00AD423E"/>
    <w:rsid w:val="00AD52D6"/>
    <w:rsid w:val="00AD68DB"/>
    <w:rsid w:val="00AE2B8E"/>
    <w:rsid w:val="00AE3B41"/>
    <w:rsid w:val="00AE59E1"/>
    <w:rsid w:val="00AE6011"/>
    <w:rsid w:val="00AE6E9C"/>
    <w:rsid w:val="00AF3F65"/>
    <w:rsid w:val="00AF4AE6"/>
    <w:rsid w:val="00AF6DB7"/>
    <w:rsid w:val="00B02034"/>
    <w:rsid w:val="00B06E04"/>
    <w:rsid w:val="00B12650"/>
    <w:rsid w:val="00B12A92"/>
    <w:rsid w:val="00B13979"/>
    <w:rsid w:val="00B20545"/>
    <w:rsid w:val="00B228B9"/>
    <w:rsid w:val="00B30F92"/>
    <w:rsid w:val="00B32CD5"/>
    <w:rsid w:val="00B32D4C"/>
    <w:rsid w:val="00B364C8"/>
    <w:rsid w:val="00B44156"/>
    <w:rsid w:val="00B45237"/>
    <w:rsid w:val="00B45288"/>
    <w:rsid w:val="00B4571E"/>
    <w:rsid w:val="00B50CF7"/>
    <w:rsid w:val="00B510C4"/>
    <w:rsid w:val="00B5497A"/>
    <w:rsid w:val="00B55751"/>
    <w:rsid w:val="00B5791E"/>
    <w:rsid w:val="00B579EB"/>
    <w:rsid w:val="00B57D99"/>
    <w:rsid w:val="00B63AAA"/>
    <w:rsid w:val="00B63CA7"/>
    <w:rsid w:val="00B709EF"/>
    <w:rsid w:val="00B737D2"/>
    <w:rsid w:val="00B77240"/>
    <w:rsid w:val="00B77F3D"/>
    <w:rsid w:val="00B81CCE"/>
    <w:rsid w:val="00B86859"/>
    <w:rsid w:val="00B87684"/>
    <w:rsid w:val="00B87B1A"/>
    <w:rsid w:val="00B903FC"/>
    <w:rsid w:val="00B91647"/>
    <w:rsid w:val="00B91BF5"/>
    <w:rsid w:val="00BA083D"/>
    <w:rsid w:val="00BA1973"/>
    <w:rsid w:val="00BA3A01"/>
    <w:rsid w:val="00BB05CD"/>
    <w:rsid w:val="00BB088D"/>
    <w:rsid w:val="00BB2BFB"/>
    <w:rsid w:val="00BB2D7E"/>
    <w:rsid w:val="00BB3C56"/>
    <w:rsid w:val="00BB47FA"/>
    <w:rsid w:val="00BB68C4"/>
    <w:rsid w:val="00BB7627"/>
    <w:rsid w:val="00BB7694"/>
    <w:rsid w:val="00BC00B9"/>
    <w:rsid w:val="00BC15D2"/>
    <w:rsid w:val="00BC37F6"/>
    <w:rsid w:val="00BC3EAC"/>
    <w:rsid w:val="00BC4160"/>
    <w:rsid w:val="00BC450C"/>
    <w:rsid w:val="00BC78FA"/>
    <w:rsid w:val="00BD0C73"/>
    <w:rsid w:val="00BD4BA2"/>
    <w:rsid w:val="00BD4E00"/>
    <w:rsid w:val="00BF036E"/>
    <w:rsid w:val="00BF2082"/>
    <w:rsid w:val="00BF229C"/>
    <w:rsid w:val="00BF3860"/>
    <w:rsid w:val="00BF4F60"/>
    <w:rsid w:val="00BF7128"/>
    <w:rsid w:val="00C04B8D"/>
    <w:rsid w:val="00C07837"/>
    <w:rsid w:val="00C1268F"/>
    <w:rsid w:val="00C1486E"/>
    <w:rsid w:val="00C14F3B"/>
    <w:rsid w:val="00C1552D"/>
    <w:rsid w:val="00C163A9"/>
    <w:rsid w:val="00C16991"/>
    <w:rsid w:val="00C205DB"/>
    <w:rsid w:val="00C21C16"/>
    <w:rsid w:val="00C23195"/>
    <w:rsid w:val="00C24C63"/>
    <w:rsid w:val="00C24F75"/>
    <w:rsid w:val="00C27B61"/>
    <w:rsid w:val="00C31132"/>
    <w:rsid w:val="00C325CC"/>
    <w:rsid w:val="00C33ED8"/>
    <w:rsid w:val="00C3468D"/>
    <w:rsid w:val="00C3470F"/>
    <w:rsid w:val="00C34960"/>
    <w:rsid w:val="00C35190"/>
    <w:rsid w:val="00C41B7E"/>
    <w:rsid w:val="00C43F84"/>
    <w:rsid w:val="00C4443C"/>
    <w:rsid w:val="00C46EA0"/>
    <w:rsid w:val="00C51DCE"/>
    <w:rsid w:val="00C522C9"/>
    <w:rsid w:val="00C53649"/>
    <w:rsid w:val="00C64F5A"/>
    <w:rsid w:val="00C66A4F"/>
    <w:rsid w:val="00C67608"/>
    <w:rsid w:val="00C70B90"/>
    <w:rsid w:val="00C7214E"/>
    <w:rsid w:val="00C73099"/>
    <w:rsid w:val="00C7362D"/>
    <w:rsid w:val="00C812B5"/>
    <w:rsid w:val="00C82618"/>
    <w:rsid w:val="00C86511"/>
    <w:rsid w:val="00C86D8A"/>
    <w:rsid w:val="00C9094C"/>
    <w:rsid w:val="00C9272C"/>
    <w:rsid w:val="00C92F3E"/>
    <w:rsid w:val="00C9349A"/>
    <w:rsid w:val="00C9504C"/>
    <w:rsid w:val="00C96DAC"/>
    <w:rsid w:val="00C96E72"/>
    <w:rsid w:val="00CA14B3"/>
    <w:rsid w:val="00CA377F"/>
    <w:rsid w:val="00CA51BF"/>
    <w:rsid w:val="00CA5721"/>
    <w:rsid w:val="00CA6C34"/>
    <w:rsid w:val="00CB0F09"/>
    <w:rsid w:val="00CB6273"/>
    <w:rsid w:val="00CC0E9D"/>
    <w:rsid w:val="00CC76C5"/>
    <w:rsid w:val="00CC7EEC"/>
    <w:rsid w:val="00CD0B28"/>
    <w:rsid w:val="00CD41A4"/>
    <w:rsid w:val="00CD4C8C"/>
    <w:rsid w:val="00CD4CB2"/>
    <w:rsid w:val="00CD51CD"/>
    <w:rsid w:val="00CD699F"/>
    <w:rsid w:val="00CE25CE"/>
    <w:rsid w:val="00CE2C1D"/>
    <w:rsid w:val="00CF0FF9"/>
    <w:rsid w:val="00CF1BCC"/>
    <w:rsid w:val="00CF22A8"/>
    <w:rsid w:val="00CF2E7F"/>
    <w:rsid w:val="00D074E4"/>
    <w:rsid w:val="00D11DDF"/>
    <w:rsid w:val="00D13E4F"/>
    <w:rsid w:val="00D14781"/>
    <w:rsid w:val="00D17003"/>
    <w:rsid w:val="00D173DF"/>
    <w:rsid w:val="00D175CA"/>
    <w:rsid w:val="00D20D5E"/>
    <w:rsid w:val="00D20E83"/>
    <w:rsid w:val="00D227FF"/>
    <w:rsid w:val="00D250B8"/>
    <w:rsid w:val="00D262D7"/>
    <w:rsid w:val="00D26D13"/>
    <w:rsid w:val="00D30E1A"/>
    <w:rsid w:val="00D32E45"/>
    <w:rsid w:val="00D3518B"/>
    <w:rsid w:val="00D3548B"/>
    <w:rsid w:val="00D3789E"/>
    <w:rsid w:val="00D414A5"/>
    <w:rsid w:val="00D429E8"/>
    <w:rsid w:val="00D43F47"/>
    <w:rsid w:val="00D45412"/>
    <w:rsid w:val="00D5024F"/>
    <w:rsid w:val="00D5413C"/>
    <w:rsid w:val="00D61395"/>
    <w:rsid w:val="00D61B8A"/>
    <w:rsid w:val="00D62979"/>
    <w:rsid w:val="00D65804"/>
    <w:rsid w:val="00D7176F"/>
    <w:rsid w:val="00D76FB0"/>
    <w:rsid w:val="00D83119"/>
    <w:rsid w:val="00D83FE1"/>
    <w:rsid w:val="00D86F63"/>
    <w:rsid w:val="00D872A8"/>
    <w:rsid w:val="00D906A4"/>
    <w:rsid w:val="00D90BFD"/>
    <w:rsid w:val="00D90F80"/>
    <w:rsid w:val="00D914F8"/>
    <w:rsid w:val="00D93608"/>
    <w:rsid w:val="00D976D8"/>
    <w:rsid w:val="00DA0D92"/>
    <w:rsid w:val="00DA3B34"/>
    <w:rsid w:val="00DA4A03"/>
    <w:rsid w:val="00DB0D47"/>
    <w:rsid w:val="00DB6C7B"/>
    <w:rsid w:val="00DC05E9"/>
    <w:rsid w:val="00DC30A8"/>
    <w:rsid w:val="00DC4567"/>
    <w:rsid w:val="00DC6F9C"/>
    <w:rsid w:val="00DD0DFF"/>
    <w:rsid w:val="00DD11D6"/>
    <w:rsid w:val="00DD70F9"/>
    <w:rsid w:val="00DE101F"/>
    <w:rsid w:val="00DE13D8"/>
    <w:rsid w:val="00DE1990"/>
    <w:rsid w:val="00DE19E4"/>
    <w:rsid w:val="00DE2093"/>
    <w:rsid w:val="00DE46D4"/>
    <w:rsid w:val="00DE5655"/>
    <w:rsid w:val="00DE5BC8"/>
    <w:rsid w:val="00DE6728"/>
    <w:rsid w:val="00DE6ED1"/>
    <w:rsid w:val="00E056C8"/>
    <w:rsid w:val="00E05A2C"/>
    <w:rsid w:val="00E05E68"/>
    <w:rsid w:val="00E10DE5"/>
    <w:rsid w:val="00E13ED4"/>
    <w:rsid w:val="00E22054"/>
    <w:rsid w:val="00E2375E"/>
    <w:rsid w:val="00E26460"/>
    <w:rsid w:val="00E26B64"/>
    <w:rsid w:val="00E308BA"/>
    <w:rsid w:val="00E30ABA"/>
    <w:rsid w:val="00E352F1"/>
    <w:rsid w:val="00E357EE"/>
    <w:rsid w:val="00E43043"/>
    <w:rsid w:val="00E43D8D"/>
    <w:rsid w:val="00E458FA"/>
    <w:rsid w:val="00E4642D"/>
    <w:rsid w:val="00E47659"/>
    <w:rsid w:val="00E4788D"/>
    <w:rsid w:val="00E47FE1"/>
    <w:rsid w:val="00E51AB1"/>
    <w:rsid w:val="00E51AB5"/>
    <w:rsid w:val="00E52FE1"/>
    <w:rsid w:val="00E530D6"/>
    <w:rsid w:val="00E5515F"/>
    <w:rsid w:val="00E57418"/>
    <w:rsid w:val="00E57518"/>
    <w:rsid w:val="00E6000C"/>
    <w:rsid w:val="00E64877"/>
    <w:rsid w:val="00E654DA"/>
    <w:rsid w:val="00E65806"/>
    <w:rsid w:val="00E70DB3"/>
    <w:rsid w:val="00E73C74"/>
    <w:rsid w:val="00E74541"/>
    <w:rsid w:val="00E76E1E"/>
    <w:rsid w:val="00E776FF"/>
    <w:rsid w:val="00E77786"/>
    <w:rsid w:val="00E823A2"/>
    <w:rsid w:val="00E857BB"/>
    <w:rsid w:val="00E875F7"/>
    <w:rsid w:val="00E90849"/>
    <w:rsid w:val="00E90C64"/>
    <w:rsid w:val="00E929C8"/>
    <w:rsid w:val="00E95C3F"/>
    <w:rsid w:val="00EA02FF"/>
    <w:rsid w:val="00EA035A"/>
    <w:rsid w:val="00EA2837"/>
    <w:rsid w:val="00EA290A"/>
    <w:rsid w:val="00EA52A1"/>
    <w:rsid w:val="00EA7142"/>
    <w:rsid w:val="00EB1432"/>
    <w:rsid w:val="00EB1A86"/>
    <w:rsid w:val="00EB1BB0"/>
    <w:rsid w:val="00EB324C"/>
    <w:rsid w:val="00EB712C"/>
    <w:rsid w:val="00EB76AA"/>
    <w:rsid w:val="00EC38A3"/>
    <w:rsid w:val="00EC4C4C"/>
    <w:rsid w:val="00EC7070"/>
    <w:rsid w:val="00ED4265"/>
    <w:rsid w:val="00ED577E"/>
    <w:rsid w:val="00EE216E"/>
    <w:rsid w:val="00EE62F0"/>
    <w:rsid w:val="00EE66AF"/>
    <w:rsid w:val="00EF2D97"/>
    <w:rsid w:val="00EF4194"/>
    <w:rsid w:val="00EF49C5"/>
    <w:rsid w:val="00EF7466"/>
    <w:rsid w:val="00EF7812"/>
    <w:rsid w:val="00F05FE2"/>
    <w:rsid w:val="00F06BE8"/>
    <w:rsid w:val="00F10490"/>
    <w:rsid w:val="00F11434"/>
    <w:rsid w:val="00F22477"/>
    <w:rsid w:val="00F255E9"/>
    <w:rsid w:val="00F30E76"/>
    <w:rsid w:val="00F36BC7"/>
    <w:rsid w:val="00F400C7"/>
    <w:rsid w:val="00F4799E"/>
    <w:rsid w:val="00F574BE"/>
    <w:rsid w:val="00F6301E"/>
    <w:rsid w:val="00F63F5C"/>
    <w:rsid w:val="00F7259E"/>
    <w:rsid w:val="00F749BB"/>
    <w:rsid w:val="00F779B2"/>
    <w:rsid w:val="00F82D28"/>
    <w:rsid w:val="00F8370F"/>
    <w:rsid w:val="00F85083"/>
    <w:rsid w:val="00F9285E"/>
    <w:rsid w:val="00F9333C"/>
    <w:rsid w:val="00F93854"/>
    <w:rsid w:val="00F95AE2"/>
    <w:rsid w:val="00F967FC"/>
    <w:rsid w:val="00FA4FEF"/>
    <w:rsid w:val="00FA7809"/>
    <w:rsid w:val="00FB05B7"/>
    <w:rsid w:val="00FB1CF2"/>
    <w:rsid w:val="00FB4A09"/>
    <w:rsid w:val="00FB5E0D"/>
    <w:rsid w:val="00FC18AD"/>
    <w:rsid w:val="00FC24E2"/>
    <w:rsid w:val="00FC4069"/>
    <w:rsid w:val="00FC43C2"/>
    <w:rsid w:val="00FC6887"/>
    <w:rsid w:val="00FD0D9D"/>
    <w:rsid w:val="00FD5059"/>
    <w:rsid w:val="00FE3C2D"/>
    <w:rsid w:val="00FE3CC6"/>
    <w:rsid w:val="00FE4D9B"/>
    <w:rsid w:val="00FE76B8"/>
    <w:rsid w:val="00FF2C7D"/>
    <w:rsid w:val="00FF38C8"/>
    <w:rsid w:val="00FF3E5A"/>
    <w:rsid w:val="00FF44F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7AD8"/>
    <w:pPr>
      <w:tabs>
        <w:tab w:val="center" w:pos="4252"/>
        <w:tab w:val="right" w:pos="8504"/>
      </w:tabs>
      <w:snapToGrid w:val="0"/>
    </w:pPr>
  </w:style>
  <w:style w:type="character" w:customStyle="1" w:styleId="a4">
    <w:name w:val="ヘッダー (文字)"/>
    <w:basedOn w:val="a0"/>
    <w:link w:val="a3"/>
    <w:uiPriority w:val="99"/>
    <w:semiHidden/>
    <w:rsid w:val="00747AD8"/>
  </w:style>
  <w:style w:type="paragraph" w:styleId="a5">
    <w:name w:val="footer"/>
    <w:basedOn w:val="a"/>
    <w:link w:val="a6"/>
    <w:uiPriority w:val="99"/>
    <w:unhideWhenUsed/>
    <w:rsid w:val="00747AD8"/>
    <w:pPr>
      <w:tabs>
        <w:tab w:val="center" w:pos="4252"/>
        <w:tab w:val="right" w:pos="8504"/>
      </w:tabs>
      <w:snapToGrid w:val="0"/>
    </w:pPr>
  </w:style>
  <w:style w:type="character" w:customStyle="1" w:styleId="a6">
    <w:name w:val="フッター (文字)"/>
    <w:basedOn w:val="a0"/>
    <w:link w:val="a5"/>
    <w:uiPriority w:val="99"/>
    <w:rsid w:val="00747AD8"/>
  </w:style>
  <w:style w:type="paragraph" w:styleId="a7">
    <w:name w:val="List Paragraph"/>
    <w:basedOn w:val="a"/>
    <w:uiPriority w:val="34"/>
    <w:qFormat/>
    <w:rsid w:val="009B35F4"/>
    <w:pPr>
      <w:ind w:leftChars="400" w:left="840"/>
    </w:pPr>
  </w:style>
  <w:style w:type="table" w:styleId="a8">
    <w:name w:val="Table Grid"/>
    <w:basedOn w:val="a1"/>
    <w:uiPriority w:val="59"/>
    <w:rsid w:val="00160E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812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DB8C6-A4EF-47D1-9D85-30B706D8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922</Words>
  <Characters>5256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3</cp:revision>
  <cp:lastPrinted>2013-11-19T20:38:00Z</cp:lastPrinted>
  <dcterms:created xsi:type="dcterms:W3CDTF">2013-12-16T01:46:00Z</dcterms:created>
  <dcterms:modified xsi:type="dcterms:W3CDTF">2013-12-16T06:07:00Z</dcterms:modified>
</cp:coreProperties>
</file>